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8 years of experience in application development, specializing in cloud and on-premise environments. Expertise in Agile methodologies, cybersecurity, and application lifecycle management, with strong capabilities in database design and integration.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SQL, HTML5, CSS3, TypeScript, PowerShell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React, Node.js, Angular, Django, Flask,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Docker, Kubernetes, Terraform, Jenkins, Git,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PostgreSQL, Oracle, MySQL, Redis, Firebase,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CI/CD, DevSecOps, Section 508 Compliance, OIM Lifecycle Management, ITIL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cloud and on-premise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while aligning with industry standards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implement application changes and enhancements, driving successful projects that meet customer requirements and improve operational efficiency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Kanban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APIs and integrations between various internal and third-party systems, enhancing functionality and enabling seamless data flow within enterprise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software testing and debugging of applications to identify technical issues, employing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management to ensure timely resolution and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software development lifecycle (SDLC) for key projects,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issue tracking and backlog management, thereby improving team collaboration and project delivery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technical documentation and user guides for deployed applications,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Section 508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accessibility standards and federal guidelines to promote usability across diverse user groups.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sprint planning and retrospectives, facilitating productive stakeholder engagement and empowering teams to adapt and pivot according to evolving customer needs and priority shifts in project focus.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measures and compliance audits to ensure all application deployments met federal standards, reducing risks associated with data vulnerabilities and enhancing customer trust in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expert troubleshooting support for applications, coordinating activities with the operations and maintenance (OIM) team to resolve technical issues swiftly, while maintaining clear communication with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continuous improvement through identification of modernization opportunities in legacy systems, proposing and executing innovative solutions that leverage contemporary technologies and architecture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governance and policy formulation efforts related to software development practices, aligning company strategies with compliance frameworks and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and empowering team environment through effective communication, mentorship opportunities, and active participation in team-building efforts, resulting in higher team morale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modern development practices to enhance user experience and optimize performance in line with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with existing systems, ensuring seamless functionality and data exchange, all while adhering strictly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SDLC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sprints, contributing to backlog refinement sessions and daily stand-ups to ensure that project deliverables meet quality standards and align with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and managed databases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overseeing schema design and data migrations that support application functionality and business needs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robust testing procedures including unit, integration, and system tests to verify functionality and performance of applications, while documenting outcomes and necessary adjustments promptly.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business analysts and stakeholders to translate complex requirements into functional solutions, ensuring that final products meet specifications and enhance stakeholder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enforced coding standards through regular code reviews and mentorship, fostering a culture of quality and excellence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adopted new technologies and methodologies to continually improve application performance and development workflows, promoting a culture of innovation within the team and organization overall.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application deployments and updates through automated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release cycles and facilitating quicker turnaround times.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backend services for a major SaaS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building secure and efficient data processing layers successfully.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Completed migration of legacy systems into modern frameworks, significantly improving the application's performance and reducing load times, while implementing best practices for API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principles that enhance usability across multiple device platforms and increase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to enhance database operations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boosting query performance and ensuring the effective management of transaction integrity throughout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junior developers for peer programming and code reviews, fostering skill development and knowledge transfer that advanced overall team productivity and morale.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troubleshooting and debugging of application features, with proactive identification of potential issues leading to the implementation of effective solutions, enhancing application stability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an internal application used by over 500 employees, improving efficiency within the company workflow significantly and receiving positive feedback from end-users.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