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Engineering Manager with over 8 years of experience in software development, specializing in web and mobile applications. Proven ability to lead cross-functional teams, drive technological innovation, and ensure the highest quality in product delivery. Adept at fostering collaboration between engineering and product management to create effective, customer-focused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Rust, Go, Python, JavaScript, TypeScript,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DynamoDB, Lambda, Kubernetes,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GitLab CI, CircleCI, Terraform, Ansible, Prometheus, Grafana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Flask, Django, Spring Boot, Express.js,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MySQL, Cassandra, Elasticsearch, Oracle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 cutting-edge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Exposure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enhanced asset security and helped organizations manage cyber risk more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cross-functional teams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environment, aligning engineering efforts with product management to ensure timely delivery and adherence to quality standards in software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Coached and mentored engineers, fostering a culture of innovation and continuous improvement while facilitating collaborative problem-solving and knowledge sharing across the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decisions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directly impacting the scalability of multi-tenant applications and enabling more efficient resource allocation across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full software development lifecycle, from requirements gathering through to production deployment, emphasizing rigorous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automation.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Cultivated strong relationships with stakeholders, translating complex technical information into actionable insights, which informed product strategies and influenced the business outcomes positively.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design principles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Domain-Driven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Clean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maintainability and reducing technical debt in the team’s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incident management, playing a key role in on-call rotations to support the team's immediate and long-term response strategies during outages.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initiatives to recruit top talent, transforming the engineering team by aligning hiring practices with the company’s strategic growth goals and fostering inclusion.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sprint planning and retrospectives effectively, ensuring transparent communication and commitment to team health and performance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integrated new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serverless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event-driven designs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evolving workflows, thereby enhancing the overall platform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team accountability and ownership of engineering processes, leading to improved delivery timelines and responding proactively to potential blockers.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engineering team performance, focusing on career development and skill enhancement through regular coaching and feedback sessions to foster an environment where engineers excel.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management and design teams, ensuring that project goals aligned with customer needs and organizational priorities, significantly enhancing product relevance and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modularity and enabling development teams to work independently on distinct functionalities.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rigorous testing and quality assurance practices, integrating automated test strategies that incorporated unit, integration, and performance testing to increase reliability of product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strong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multi-cloud strategies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cross-platform interactions that supported business goals and reduced vendor lock-in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practices for technical documentation that provided clarity and guidance to the engineering staff, ensuring alignment on processes and expectations through shared knowledge.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comprehensive risk analysis for ongoing projects, anticipating technical challenges and designing mitigation strategies that improved project throughput and team morale.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performance reviews and assessments, providing constructive feedback that contributed to team members' professional growth and fostering a supportive environment.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particularly focusing on user-centric designs that improved interaction and operational efficiency in real-world scenarios.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scalable architectures that supported growing user demands and improving application responsiveness.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implement reliable CI/CD pipelines, enabling seamless integrations and faster delivery of features to enhance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quality assurance exercises, ensuring that coding standards were upheld and techniques to minimize bugs were consistently employed in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knowledge-sharing sessions with team members, discussing industry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computing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their impacts on next-generation software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 authentication features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security protocols, ensuring robust protection of client data throughout the application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full software development life cycle, culminating in the successful launch of two major applications with user bases exceeding several thousand.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