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 focusing on web and mobile applications. Proven expertise in designing and implementing AI-driven architectures, particularly with Large Language Models and Generative AI technologies. Strong collaborator skilled in translating complex data systems into scalable applications, leveraging cutting-edge frameworks and tools in cloud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SQL, TypeScript, Go,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LangChain, LangGraph, Keras, Hugging Face, OpenAI 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Microsoft Azure, BigQuery, Vertex AI, GKE,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 APIs, GraphQL, Event-Driven Architecture, Retrieval-Augmented Generation,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MLOps, Jupyter Notebooks, VSCode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designed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Large Language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responsiveness and scalability for client applications and enabling advanced knowledge discovery functionalities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Retrieval-Augmented Generation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 integrating enterprise data sources, optimizing access and retrieval processes while ensuring performance and efficiency in large-scale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and intelligent assistants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better orchestration of AI workflows, collaborating with cross-functional teams to align technical designs with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robust architectures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vector 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embeddings, and semantic retrieval pipelines enhancing capabilities to support scalable knowledge discovery and facilitating integration with enterprise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engineering teams to translate architectural designs into production-ready AI systems, ensuring alignment with best practices in performance, security, and scalability requirements for enterprise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AI reference architectures and design patterns, contributing significantly to the establishment of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adoption within the organization and across various business units.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identification of AI opportunities within large knowledge ecosystems, participating in strategic discussions that led to the design of targeted solutions maximizing business value.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secure, scalable cloud-native platforms specifically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ecosystem, notably achieving optimizations in operational costs and performance metrics for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responsible AI practices through the setup of model evaluation frameworks, monitoring systems, and governance mechanisms to mitigate ethical risks in AI deployments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provided strong technical leadership across various ML and AI initiatives, fostering knowledge sharing and skill development within the engineering team responsible for AI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collaboration across multiple project teams, emphasizing adaptability and teamwork to promote innovative solutions and drive successful project outcomes in fast-paced environments while aligning with corporate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cross-functional workshops on the best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helping teams leverage components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Vertex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processing in AI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AI solutions focused on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Large Language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client applications, pushing the envelope of digital transformation strategies adopted by various Fortune 500 companies in the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scalable AI systems utilizing cloud-native technologies and orchestration frameworks, ensuring the smooth delivery of machine learning models and elevated customer experience across the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deployment of Retrieval-Augmented Generation solutions, facilitating the integration of structured data and enterprise knowledge bases into accessible formats for diverse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strong working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MLOps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to optimize the AI project lifecycle, collaborating with teams to implement CI/CD pipelines that support rapid deployment and iterative model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product managers and stakeholders to understand business requirements, translating them into technical specifications that guide the development of advanced knowledge management solutions for various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routine code reviews and architectural discussions to enhance the quality of the design and implementation of AI-driven applications, promoting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Reinforced effective utilization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various full-stack development tasks, significantly contributing to successful project deliverables through code efficiency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semantic search capabilities by leveraging existing frameworks and conducting rigorous testing protocols that align with user expectations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workshops focusing on AI ethics and governance, helping the team to understand the community standards and industry trends driving responsible AI development in our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from concept to deployment,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to build features that enhance user experiences and improve operational workflows in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design and implement microservices architectures, streamlining the integration of various software components while ensuring scalability and maintainability of the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significant experience in working with REST APIs and database integrations, facilitating smooth backend communication and data storage solutions for applications deployed across multiple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machine learning models that leverage data analytics to automate business processes, actively participating in the model lifecycle from design to deployment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management efforts by utilizing agile methodologies, ensuring efficient sprint planning, backlog management, and fostering a collaborative team environment among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documentation of codebases and architectural decisions to ensure maintainability and knowledge transfer across project teams, supporting ongoing development practices and team onboarding.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testing and feedback loops for SaaS applications, leading to significant enhancements based on real-time user interactions and feedback, achieving measurable improvements over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