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software development, specializing in scalable web and mobile applications. Proven track record in leading teams and delivering innovative AI-driven solutions using modern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TypeScript, Python, C++, HTML/CSS, SQL,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Next.js, React, Zustand, Node.js, Express.js, TensorFlow,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 (GCP), Azure, Docker, Kubernetes, Heroku, OpenShift,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CI/CD, Postman, Swagger, Agile, Visual Studio Code, Eclipse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PostgreSQL, DynamoDB, Redis, SQLite, Firebase, Cassandra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technical development of AI-powered platforms, collaborating effectively across cross-functional teams including product, design, and sales, driving innovative architecture decisions that led to optimized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 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delivering high-quality code through thorough testing and active pull request reviews to maintain project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end-to-end feature development, from conceptual data modeling and service logic through to API design and frontend integration, ensuring robust implementation of business requirements and optimal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clean code practices and design patterns, regularly conducting design reviews and mentoring fellow engineers, fostering a culture of continuous improvement and high accountability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API development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specifications, ensuring that the APIs were consistent, usable, and seamlessly integrated with frontend components, enhancing user interaction with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improved performance and reliability by profiling and optimizing services within cloud environments, utilizing monitoring tools to track application efficiency and respond to any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directly in on-call rotations and incident response activities, leading root-cause analysis and implementing effective solutions to prevent future incidents and enhancing system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CI/CD workflows and deployment strategies by providing hands-on contributions, which streamlined release processes and improved overall productivity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Coached team members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cloud architecture practices, empowering them through real work scenarios and actionable feedback for better code quality and deeper understanding.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Agile methodologies, contributing to sprint planning and retrospective meetings, fostering an environment where team adaptation and product delivery improved through collaboration and open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incremental architectural enhancements, focusing on refactoring processes and integrating cutting-edge technologies to solve real production challenges effectively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a mentorship culture, dedicating time weekly to pair programming sessions, cultivating engineers' skills while ensuring high-quality output in complex feature developments.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applying best coding practices to ensure functionality and integration of new features within the existing technical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and designers to translate product requirements into technical specifications, ensuring alignment between user needs and software capabilities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providing constructive feedback and ensuring adherence to coding standards, which significantly improved the team's code base and collective knowledge.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APIs, focusing on performance and reliability, allowing seamless communication between distributed systems, which enhanced system interoperability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and applied Agile methodologies, attending daily stand-ups and retrospectives to improve team workflow and responsiveness to changing project requirements and priorities.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cloud technologies to deploy applications, ensuring proper scalability and reliability, in addition to monitoring and addressing incidents that affected service health and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(like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) for source code management, ensuring collaborative development and transparent changes to the code base while enhancing team productivity through streamlined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developers, sharing knowledge on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design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leveraging cloud infrastructure, fostering a profound learning environment and team growth.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with a focus on delivering user-friendly features and robust back-end integrations through a combination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sprint cycles, contributing to backlog refinement and emphasizing the importance of clear communication and efficient development practices within the team to meet project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responsive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all components were optimized for performance and delivered a seamless user experience on various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implement necessary features for web applications, building strong foundational knowledge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data handling during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testing of applications using unit and integration tests, ensuring high-quality deliverables and maintaining system reliability while identifying bugs and improvement areas in the code base.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code and technical processes to create comprehensive library resources, improving onboarding materials for new team members and serving as a knowledge base for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 feature-rich web application for an internal tool, leading to process improvements for stakeholder interactions and enhancements of overall productivity, impacting over 100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