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8 years in software development focused on web and mobile applications, specializing in Angular, NestJS, and fullstack architecture. Proven expertise in delivering sophisticated applications that meet client needs while ensuring optimal performance and scalability. Actively participates in Agile methodologies and fosters a strong collaborative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Angular 15+, RxJS, HTML5, CSS3,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NestJS, Node.js, PostgreSQL, TypeORM,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 APIs, Salesforce, JavaScript, jsforce,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Validation:</w:t>
      </w:r>
      <w:r>
        <w:rPr>
          <w:rFonts w:ascii="Arial" w:hAnsi="Arial" w:cs="Arial"/>
          <w:color w:val="434343" w:themeColor="text1" w:themeShade="BF"/>
          <w:sz w:val="20"/>
          <w:szCs w:val="20"/>
        </w:rPr>
        <w:t xml:space="preserve"> Jasmine, Jest, Mocha, Chai, Unit Testing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Heroku, Docker, JIRA,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enhancement of an enterprise </w:t>
      </w:r>
      <w:r>
        <w:rPr>
          <w:rFonts w:ascii="Arial" w:hAnsi="Arial" w:cs="Arial"/>
          <w:b w:val="1"/>
          <w:color w:val="434343" w:themeColor="text1" w:themeShade="BF"/>
          <w:sz w:val="20"/>
          <w:szCs w:val="20"/>
        </w:rPr>
        <w:t xml:space="preserve">Angular 21</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utilizing modern architectural patterns to optimize performance and ensure seamless integration with existing infrastructures.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collaboration on the migration from </w:t>
      </w:r>
      <w:r>
        <w:rPr>
          <w:rFonts w:ascii="Arial" w:hAnsi="Arial" w:cs="Arial"/>
          <w:b w:val="1"/>
          <w:color w:val="434343" w:themeColor="text1" w:themeShade="BF"/>
          <w:sz w:val="20"/>
          <w:szCs w:val="20"/>
        </w:rPr>
        <w:t xml:space="preserve">Angular 13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 more advanced framework, coaching team members through Agile ceremonies and advocating for best practices in the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scalable backend services with </w:t>
      </w:r>
      <w:r>
        <w:rPr>
          <w:rFonts w:ascii="Arial" w:hAnsi="Arial" w:cs="Arial"/>
          <w:b w:val="1"/>
          <w:color w:val="434343" w:themeColor="text1" w:themeShade="BF"/>
          <w:sz w:val="20"/>
          <w:szCs w:val="20"/>
        </w:rPr>
        <w:t xml:space="preserve">NestJS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designed efficient database schemas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implemented </w:t>
      </w:r>
      <w:r>
        <w:rPr>
          <w:rFonts w:ascii="Arial" w:hAnsi="Arial" w:cs="Arial"/>
          <w:b w:val="1"/>
          <w:color w:val="434343" w:themeColor="text1" w:themeShade="BF"/>
          <w:sz w:val="20"/>
          <w:szCs w:val="20"/>
        </w:rPr>
        <w:t xml:space="preserve">TypeORM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smooth interactions with the data layer.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integration with external systems, including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developed data synchronization models to enhance application interoperability.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clean architecture principles and reusable components, fostering code maintainability and clarity across multiple services and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high-quality code delivery by implementing robust unit test coverage using </w:t>
      </w:r>
      <w:r>
        <w:rPr>
          <w:rFonts w:ascii="Arial" w:hAnsi="Arial" w:cs="Arial"/>
          <w:b w:val="1"/>
          <w:color w:val="434343" w:themeColor="text1" w:themeShade="BF"/>
          <w:sz w:val="20"/>
          <w:szCs w:val="20"/>
        </w:rPr>
        <w:t xml:space="preserve">Jasmine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t>
      </w:r>
      <w:r>
        <w:rPr>
          <w:rFonts w:ascii="Arial" w:hAnsi="Arial" w:cs="Arial"/>
          <w:b w:val="1"/>
          <w:color w:val="434343" w:themeColor="text1" w:themeShade="BF"/>
          <w:sz w:val="20"/>
          <w:szCs w:val="20"/>
        </w:rPr>
        <w:t xml:space="preserve">NestJS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code reliability and reducing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design discussions and peer reviews, effectively communicating complex ideas while mentoring junior developers in developing effective problem-solving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validation and testing, ensuring proper functionality and adherence to expected service contracts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UI/UX teams to translate designs from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functional front-end components, ensuring optimal user experience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Followed secure coding standards and best practices, integrating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streamline the deployment processes and foster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Recognized for innovative contributions and ideas that improved workflow processes, increasing team efficiency and responsiveness to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professional growth by actively participating in ongoing training and skill enhancement initiatives aiding both personal development and team success.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responsive user interfaces and RESTful services that adhere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integrate </w:t>
      </w:r>
      <w:r>
        <w:rPr>
          <w:rFonts w:ascii="Arial" w:hAnsi="Arial" w:cs="Arial"/>
          <w:b w:val="1"/>
          <w:bCs w:val="1"/>
          <w:color w:val="434343" w:themeColor="text1" w:themeShade="BF"/>
          <w:sz w:val="20"/>
        </w:rPr>
        <w:t xml:space="preserve">Salesforce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enhancing client-facing applications with robust data handling and processing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complex state management strategies using </w:t>
      </w:r>
      <w:r>
        <w:rPr>
          <w:rFonts w:ascii="Arial" w:hAnsi="Arial" w:cs="Arial"/>
          <w:b w:val="1"/>
          <w:bCs w:val="1"/>
          <w:color w:val="434343" w:themeColor="text1" w:themeShade="BF"/>
          <w:sz w:val="20"/>
        </w:rPr>
        <w:t xml:space="preserve">RxJS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performance and responsiveness in user interactions while utilizing Angular's features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setting up a CI/CD pipeline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timely releases and immediate feedback loops for all application changes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unit and integration tests using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achieving a consistent test coverage that maintained application stability during code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attending daily stand-ups and sprint retrospectives to optimize team collaboration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design and maintenance tasks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migrations and ensuring data integrity and performance optimization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Assessed and improved existing code quality, implementing best practices that led to easier maintenance and upgrades while enhancing the overall user experience.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as a junior developer, gaining firsthand experience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 collaborative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front-end development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user-friendly interfaces aligned with project requirements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backend services via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the creation of APIs that supported the front-end development efforts for various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sprint planning and review meetings, adapting quickly to changing project requirements and effectively managing time and deliverables accordingly.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the essentials of database management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basic CRUD operations and helping optimize data storage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to enhance coding skills and promote knowledge sharing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small proof-of-concept applications while experimenting with various libraries and frameworks, fostering a deeper understanding of development dynamics.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Revised existing application documentation and helped onboard new developers to project standards, enhancing productivity across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Git for version control, participating in merge requests and ensuring consistent code quality throughout the project's lifecycle, contributing to a more organized workflow.</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