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Driven software engineer with over 8 years of experience in full-stack application development, specializing in scalable distributed systems, cloud-native architecture, and real-time video systems. Proven expertise in managing technical teams, defining innovative solutions, and delivering seamless customer experiences for web and mobile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Cloud Run, Cloud Functions, Docker, Kubernetes, Cloud Build, Event-Driven Architecture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Application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 Design, API Gateways, Microservices, Node.js, TypeScript, GraphQL, CQRS, Service Boundary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NestJS, Express, PostgreSQL, MongoDB, DynamoDB, Redis, Microservices, Automated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Streaming &amp; Real-Time Video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WebRTC, RTMP, SRT, Adaptive Bitrate Streaming, Turn/STUN, LiveKit, Agora, Twilio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Terraform, Ansible, Container Orchestration, Performance Metrics, Distributed Tracing, Monitoring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cloud-native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scalable, sustainable architectures that meet evolving business demands and streamline integration processes across multiple platforms for enhanced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real-time video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WebRTC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multi-device media handling that optimized live streaming performance and significantly reduced latency for immersive customer engagement during live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architectural design of scalable distributed systems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enhanced the overall system efficiency and enabled asynchronous data processing across large user bases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seamless integration frameworks for e-commerce and inventory systems,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advanced middleware solutions to improve operational workflows and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Instituted robust DevOps practices,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tools to automate deployment processes, thereby increasing release frequency and reducing integration issues during product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monitoring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actionable insights that improved application performance and reliability while fostering a proactive approach to system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vendor oversight initiatives, implementing effective build-vs-buy strategies which streamlined technical debt management and aligned product development with the latest industry trends and emerging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workshops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microservices deployment, and event-driven architectures, empowering junior engineers and fostering a culture of continuous learning and improvement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full lifecycle of software applications, ensuring alignment with business objectives and facilitating technical reviews that enhanced standards compliance, design quality, and innovation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collaboration frameworks among diverse stakeholders to maintain alignment on project goals and timelines while employing agile methodologies to adapt to shifting priorities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system architecture by implementing caching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data retrieval times and improving operational efficiency during peak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advanced topics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their technical capabilities and ensuring knowledge transfer within agile project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Guided a team of software developers in creating highly available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scalability and mitigating performance bottlenecks for a growing user base in a rapidly evolving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satisfaction through improved performance and functionality in line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e-commerce solutions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Shopify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Magento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platforms, expanding business avenues and enhancing the functionality of customer-facing applications while prioritizing data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procedures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code quality and reduced regression issues, leading to streamlined deployment cycles and enhanced product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reviews and contributed to overall roadmap strategies, emphasizing the importance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 designs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event-driven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meeting long-term business goals smoothly.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industry trends to enhance backend services' capabilities, focusing on microservices architecture, which improved maintainability and scalability of application infrastructure for future expansion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Agile project structures to expedite development timelines, addressing team dynamics and dependencies to foster timely delivery of software milestones and improve client satisfaction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code reviews and sprint retrospectives as part of continuous improvement efforts while ensuring adherence to industry standards and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to enhance operational efficiency by automating daily processes, which significantly improved productivity and teamwork by allowing developers to focus on core business functionalities.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custom SaaS applications for clients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back-end logic while also enhancing user experience through effective UI design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features on end-user applications that improved system performance significantly using foundational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 more intuitive product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stacks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orchestration, enhancing system reliability and scaling capabilities per client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in pair programming sessions and conducted thorough code reviews to enhance application code quality and foster a knowledge-sharing environment for junior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customer requirement analysis and collaborated on product feature prioritizations that aligned business objectives with user needs through comprehensive documentation and technical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an environment of continuous learning by assisting in the onboarding of new team members and sharing knowledge on best practices for software development methodologies and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launched a customer feedback application that enhanced engagement by 30%, effectively translating user insights into actionable development tasks and delivering significant value for stakeholders.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