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over 8 years of experience specializing in AI and machine learning solutions, particularly in developing web and mobile applications. Expert in Python, TensorFlow, PyTorch, and Natural Language Processing with a strong commitment to quality and innovation in applications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Go, R, SQL, Scala,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Hugging Face Transformers, spaCy, Flair, Scikit-learn, MLlib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Natural Language Processing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BERT, word2vec, NLTK, Gensim, LangChain, LlamaIndex, CoreNLP, TextBlob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IBM Cloud, DigitalOcean, Heroku, Alibaba Cloud, OpenStack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Elasticsearch, MongoDB, ChromaDB, Cassandra, Redis, SQLite, DynamoDB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LLM-based applications specifically tailored for in-house legal requirements, collaborating with legal experts to ensure the solutions met domain-specific criteria and aligned with organizational innovations.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maintained critical data assets, meticulously maintaining training and evaluation datasets to uphold high standards of integrity and quality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advanced pipelines for preprocessing, annotating, and managing legal document datasets, fostering a user-centric approach that ensured seamless integration with existing processes and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understand and translate complex requirements, ensuring model deployments effectively addressed specific domain needs while promoting a cohesive team atmosphere.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experiments to evaluate model performance and drive continuous improvements, championing innovation and raising the bar in product deliverables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AI/ML and GenAI outcomes through comprehensive analysis to ensure accuracy and reliability, aligning project outputs with evolving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deep learning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model training, integrating cutting-edge techniques in natural language processing to enhance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related to machine learning model implementation while fostering an environment of collaboration and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quality assurance practices during development to uphold industry standards, employing structural checks and validation tests to reinforce reliability in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computing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scalable AI solutions, maximizing the efficiency of development processes and project turnaround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industry trends related to machine learning applications, ensuring proactive adaptation of technologies to preserve competitive advantage.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development methodologies to streamline project workflows, enhancing overall project efficiency while accommodating evolving client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machine learning solutions which 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for natural language processing tasks, significantly improving the efficiency of existing systems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statistical methods to perform data analysis and model validation, ensuring the highest levels of accuracy in predictive analytics and machine learning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and software engineers to create innovative applications utilizing machine learning algorithms within production environments, driving process integration with external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evaluations and benchmarking for AI models, regularly refining algorithms based on user feedback and performance metrics to align with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documentation and training materials for models and applications, enabling team members and clients to maximize the usability of delivered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code integrity and facilitate collaboration among project stakeholders throughout the software development lifecycle, ensuring a smooth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in project management, actively participating in sprints and stand-up meetings to communicate progress and address any evolving project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visualization tools to present complex data insights effectively to stakeholders, enhancing decision-making through compelling narratives that supported data-driven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frameworks into the development cycle for enhanced software quality assurance, allowing for continuous integration and faster product release 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front-end components for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and user-friendly interfaces that bolstered user engagement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backend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API integrations and enhancing overall application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continuous integration practices by automating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release times significantly and increasing productivity across development and operations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collaborative development processes to maintain programming standards and ensure the security of web applications, promoting collective ownership of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team collaboration to ensure user requirements were met, facilitating communication between engineering and product teams to align project goals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Gathered and analyzed user feedback through usability testing sessions to inform product enhancements, ensuring that software designs adhered to stakeholder expectations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architecting robust solutions for various customer requirements, contributing to successful launches of numerous features and functionalities while supporting a user base of thousands.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