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developing high-performance web and mobile applications. Specializes in backend development using C# and .NET, API design, and maintaining scalable systems. Passionate about innovation in music technology, eager to enhance user experiences and mentor junior developers.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SQL, Ruby, JavaScript, TypeScript, Python, HTML/CSS,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.NET, ASP.NET, Node.js, React, Express.js, Django, Spring,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Redis, NoSQL, DynamoDB, Amazon RDS, Oracle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Docker, Kubernetes, Jenkins, Terraform, Git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CI/CD, GitHub Actions, Travis CI, CircleCI, Ansible, Puppet, Selenium, JUnit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and Middleware: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SOAP, RabbitMQ, Kafka, gRPC, Swagger, Postman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scalable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system performance and responsiveness for a large user base in the music education sector.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robust RESTful APIs that integrated with front-end applications, ensuring seamless user experiences and feature-rich functionality for educators and students alike.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refine application architecture, significantly reducing bottlenecks and improving the overall efficiency of feature delivery in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cloud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deploy applications, manage infrastructure, and ensure high availability, while also ensuring adherence to best security practices during implementation.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conducting code reviews and providing constructive feedback to foster professional growth and maintain a high standard of code quality across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of applications, which resulted in easier deployment processes and a more consistent development environment across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Refactored legacy code to a modular architecture that enhanced maintainability and scalability, utilizing principles of clean code and design patterns throughout the work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performance testing and profiling to identify and eliminate bottlenecks, employing techniques such as caching and indexing to optimize database queries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software development processes, facilitating sprint planning meetings and retrospectives to enhance team collaboration and product iteration based on user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advanced logging and monitoring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Datadog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the deployment pipeline, improving the visibility and troubleshoot capabilities for production issues.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and advocated for secure coding practices across the development cycle, ensuring adherence to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OWASP Top 10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guidelines to mitigate security risks.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architecture discussions, proposing new technologies and methodologies to improve development workflows and software quality.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backend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framework, ensuring robust application architecture that could support business growth and user demand in educational technology products.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designing and implementing database schemas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including query optimization and efficient transaction management to improve data retrieval times and overall application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and maintenance of internal APIs, adhering to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while ensuring documentation and versioning were kept up to date for all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automated CI/CD pipelines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the deployment processes, resulting in faster release cycles and enhanced team productivity and collaboration.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monitoring by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alongside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real-time performance tracking and alerting, leading to quicker identification and resolution of production-level issues.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Partnered with product teams to gather requirements and provide technical insights, assisting in translating customer needs into actionable development tasks and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code reviews to ensure high standards were maintained throughout the development process, promoting knowledge sharing and continuous learning within the engineering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unit testing and behavior-driven testing methodologies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higher code reliability and maintainability while boosting deployment confidence.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maintained cloud services and messaging systems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RabbitMQ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the reliability and scalability of the overall system architecture.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a SaaS application focused on music education,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on Rails to create a dynamic and interactive user interface for students and teachers.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lifecycle from design to production, focusing on creating engaging user experiences by leveraging modern frontend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senior developers to learn best practices in API integration, contributing to the overall design and functionality of sustainable educational platforms in a team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foundational experience in database design and SQL querying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integrity and efficient data manipulation in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learned about container orchestration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both development and deployment processes to achieve better consistency and scalability in application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automated tests to enhance code maintainability and quality assurance processes, successfully contributing to bug reduction and increasing user satisfaction with the application.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marketing web application that saw engagement from over 1000 users, ensuring smooth onboarding experiences through user-friendly designs and functionality.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