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Versatile and innovative software engineer with 8 years of experience specializing in Geographic Information Systems (GIS) application development for web and mobile platforms. Demonstrated leadership in database design, system integration, and team collaboration, committed to delivering accessible technology solutions. Proven ability to partner with stakeholders through the software development lifecycle, ensuring project completion to specification and standards while adhering to best practices in cybersecurity.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C#, Java, SQL, HTML/CSS,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Node.js, Django, Flask, ESRI ArcGIS API for JavaScript, Leaflet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Tools:</w:t>
      </w:r>
      <w:r>
        <w:rPr>
          <w:rFonts w:ascii="Arial" w:hAnsi="Arial" w:cs="Arial" w:eastAsia="Arial"/>
          <w:color w:val="434343"/>
          <w:spacing w:val="0"/>
          <w:position w:val="0"/>
          <w:sz w:val="20"/>
          <w:shd w:fill="auto" w:val="clear"/>
        </w:rPr>
        <w:t xml:space="preserve"> PostgreSQL, MongoDB, SQL Server, Oracle, MySQL, ELK Stack,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JIRA, Docker, Kubernetes, Visual Studio, Azure DevOps,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GIS &amp; Mapping Technologies:</w:t>
      </w:r>
      <w:r>
        <w:rPr>
          <w:rFonts w:ascii="Arial" w:hAnsi="Arial" w:cs="Arial" w:eastAsia="Arial"/>
          <w:color w:val="434343"/>
          <w:spacing w:val="0"/>
          <w:position w:val="0"/>
          <w:sz w:val="20"/>
          <w:shd w:fill="auto" w:val="clear"/>
        </w:rPr>
        <w:t xml:space="preserve"> ArcGIS Desktop, ArcGIS Online, QGIS, GeoServer, Mapbox, OpenLayers, FME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Additional Skills:</w:t>
      </w:r>
      <w:r>
        <w:rPr>
          <w:rFonts w:ascii="Arial" w:hAnsi="Arial" w:cs="Arial" w:eastAsia="Arial"/>
          <w:color w:val="434343"/>
          <w:spacing w:val="0"/>
          <w:position w:val="0"/>
          <w:sz w:val="20"/>
          <w:shd w:fill="auto" w:val="clear"/>
        </w:rPr>
        <w:t xml:space="preserve"> Agile Methodologies, RESTful APIs, Microservices, Cloud Computing, Security Best Practices, Software Development Life Cycle (SDLC), Technical Project Management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innovative </w:t>
      </w:r>
      <w:r>
        <w:rPr>
          <w:rFonts w:ascii="Arial" w:hAnsi="Arial" w:cs="Arial" w:eastAsia="Arial"/>
          <w:b/>
          <w:color w:val="434343"/>
          <w:spacing w:val="0"/>
          <w:position w:val="0"/>
          <w:sz w:val="20"/>
          <w:shd w:fill="auto" w:val="clear"/>
        </w:rPr>
        <w:t xml:space="preserve">GIS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ESRI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digital mapping capabilities of the Port's infrastructure and significantly improving operational efficiencies through precise data integration procedures.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diverse business stakeholders to meticulously gather requirements and translate them into detailed technical specifications, ensuring the delivery of tailored solutions that meet complex project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by example in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facilitating cross-functional team meetings that streamlined project workflows, while fostering a culture of accountability and collaborative problem-solving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cybersecurity measures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across the software development lifecycle (SDLC) that mitigated risks through proactive system assessments and adaptive security solutions tailored to project specifications.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junior </w:t>
      </w:r>
      <w:r>
        <w:rPr>
          <w:rFonts w:ascii="Arial" w:hAnsi="Arial" w:cs="Arial" w:eastAsia="Arial"/>
          <w:b/>
          <w:color w:val="434343"/>
          <w:spacing w:val="0"/>
          <w:position w:val="0"/>
          <w:sz w:val="20"/>
          <w:shd w:fill="auto" w:val="clear"/>
        </w:rPr>
        <w:t xml:space="preserve">GIS Analysts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on industry best practices, ensuring tasks were assigned effectively to enhance their professional growth and maximize team efficiency during project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Conceptualized and executed effective training programs for Port staff on newly developed systems, promoting successful adoption and ongoing support of </w:t>
      </w:r>
      <w:r>
        <w:rPr>
          <w:rFonts w:ascii="Arial" w:hAnsi="Arial" w:cs="Arial" w:eastAsia="Arial"/>
          <w:b/>
          <w:color w:val="434343"/>
          <w:spacing w:val="0"/>
          <w:position w:val="0"/>
          <w:sz w:val="20"/>
          <w:shd w:fill="auto" w:val="clear"/>
        </w:rPr>
        <w:t xml:space="preserve">Enterprise GIS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their functionalities.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GIS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existing technology platforms, ensuring seamless data-sharing capabilities across departments and significantly boosting the workflow of operational tasks and decision-making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production support and incident management utilizing </w:t>
      </w:r>
      <w:r>
        <w:rPr>
          <w:rFonts w:ascii="Arial" w:hAnsi="Arial" w:cs="Arial" w:eastAsia="Arial"/>
          <w:b/>
          <w:color w:val="434343"/>
          <w:spacing w:val="0"/>
          <w:position w:val="0"/>
          <w:sz w:val="20"/>
          <w:shd w:fill="auto" w:val="clear"/>
        </w:rPr>
        <w:t xml:space="preserve">ICT standards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prompt resolution of production incidents while enhancing user experience and operational resilience.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technical teams to establish best practices in </w:t>
      </w: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refining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structures for improved data retrieval and storage solutions essential for </w:t>
      </w:r>
      <w:r>
        <w:rPr>
          <w:rFonts w:ascii="Arial" w:hAnsi="Arial" w:cs="Arial" w:eastAsia="Arial"/>
          <w:b/>
          <w:color w:val="434343"/>
          <w:spacing w:val="0"/>
          <w:position w:val="0"/>
          <w:sz w:val="20"/>
          <w:shd w:fill="auto" w:val="clear"/>
        </w:rPr>
        <w:t xml:space="preserve">GIS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impactful </w:t>
      </w:r>
      <w:r>
        <w:rPr>
          <w:rFonts w:ascii="Arial" w:hAnsi="Arial" w:cs="Arial" w:eastAsia="Arial"/>
          <w:b/>
          <w:color w:val="434343"/>
          <w:spacing w:val="0"/>
          <w:position w:val="0"/>
          <w:sz w:val="20"/>
          <w:shd w:fill="auto" w:val="clear"/>
        </w:rPr>
        <w:t xml:space="preserve">documentations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all systems and applications delivered, ensuring all processes were transparent and replicable in line with organizational standards and operational guidelines.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data accuracy and integrity throughout application design, continuously monitoring for enhancements that could reduce errors and improve analytical processes for geospatial data.</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and incorporated </w:t>
      </w:r>
      <w:r>
        <w:rPr>
          <w:rFonts w:ascii="Arial" w:hAnsi="Arial" w:cs="Arial" w:eastAsia="Arial"/>
          <w:b/>
          <w:color w:val="434343"/>
          <w:spacing w:val="0"/>
          <w:position w:val="0"/>
          <w:sz w:val="20"/>
          <w:shd w:fill="auto" w:val="clear"/>
        </w:rPr>
        <w:t xml:space="preserve">Open-Source GIS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where feasible, providing cost-effective alternatives while ensuring adherence to organizational standards and frameworks.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Piloted the development of </w:t>
      </w:r>
      <w:r>
        <w:rPr>
          <w:rFonts w:ascii="Arial" w:hAnsi="Arial" w:cs="Arial" w:eastAsia="Arial"/>
          <w:b/>
          <w:color w:val="434343"/>
          <w:spacing w:val="0"/>
          <w:position w:val="0"/>
          <w:sz w:val="20"/>
          <w:shd w:fill="auto" w:val="clear"/>
        </w:rPr>
        <w:t xml:space="preserve">web-based GIS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frameworks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user interactivity and streamline geospatial data management and visualization.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strong programming skills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design and implement robust back-end services that improved data processing speeds and optimized database retrieval.</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integration of </w:t>
      </w:r>
      <w:r>
        <w:rPr>
          <w:rFonts w:ascii="Arial" w:hAnsi="Arial" w:cs="Arial" w:eastAsia="Arial"/>
          <w:b/>
          <w:color w:val="434343"/>
          <w:spacing w:val="0"/>
          <w:position w:val="0"/>
          <w:sz w:val="20"/>
          <w:shd w:fill="auto" w:val="clear"/>
        </w:rPr>
        <w:t xml:space="preserve">ESRI software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legacy database systems, facilitating a smooth transition to modern technology stacks while ensuring user requirement satisfaction was consistently met.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project stakeholders throughout the development lifecycle, providing updates, managing expectations, and ensuring that all deliverables aligned with customer requirements and deliverables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to facilitate sprint planning and retrospective meetings, effectively guiding the team in refining tasks and strategies towards continuous improvement of project progress.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DevOps to implement CI/CD processes that empowered teams to deploy applications efficiently while maintaining high standards of quality control and performance evaluation.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GeoServer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for managing geospatial databases, enhancing data sharing across systems while maintaining data integrity and accuracy.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testing procedures to ensure application stability and performance, identifying bugs and proposing solutions that streamlined final delivery to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meetings with end-users to gather feedback and refine features on existing applications, leading to enhancements that significantly increased user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both front-end and back-end development utilizing technologies such as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deployment in cloud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system design discussions, proposing innovative solutions that improved application performance and scalability, especially in </w:t>
      </w:r>
      <w:r>
        <w:rPr>
          <w:rFonts w:ascii="Arial" w:hAnsi="Arial" w:cs="Arial" w:eastAsia="Arial"/>
          <w:b/>
          <w:color w:val="434343"/>
          <w:spacing w:val="0"/>
          <w:position w:val="0"/>
          <w:sz w:val="20"/>
          <w:shd w:fill="auto" w:val="clear"/>
        </w:rPr>
        <w:t xml:space="preserve">database integration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for geospatial information systems.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initial versions of </w:t>
      </w:r>
      <w:r>
        <w:rPr>
          <w:rFonts w:ascii="Arial" w:hAnsi="Arial" w:cs="Arial" w:eastAsia="Arial"/>
          <w:b/>
          <w:color w:val="434343"/>
          <w:spacing w:val="0"/>
          <w:position w:val="0"/>
          <w:sz w:val="20"/>
          <w:shd w:fill="auto" w:val="clear"/>
        </w:rPr>
        <w:t xml:space="preserve">web-based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user interface design using </w:t>
      </w:r>
      <w:r>
        <w:rPr>
          <w:rFonts w:ascii="Arial" w:hAnsi="Arial" w:cs="Arial" w:eastAsia="Arial"/>
          <w:b/>
          <w:color w:val="434343"/>
          <w:spacing w:val="0"/>
          <w:position w:val="0"/>
          <w:sz w:val="20"/>
          <w:shd w:fill="auto" w:val="clear"/>
        </w:rPr>
        <w:t xml:space="preserve">HTML/CSS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maximize usability and aesthetics while ensuring compliance with user accessibility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creation of technical documentation and user manuals for software releases, which provided users with comprehensive guides on how to interaction with the applications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code reviews to uphold standards of quality and design simplicity, encouraging a collaborative team environment, and making recommendations for improved code efficacy.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maintenance and routine updates of existing applications to enhance performance and security features, ensuring that applications remained functional and secure from vulnerabilities.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a customer feedback loop that led to actionable insights, resulting in improved product features and user experiences in 3 major releases.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