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over 8 years of experience in developing web and mobile applications. Strong expertise in Node.js, React, JavaScript, and TypeScript, focusing on high-quality deliverables and innovative solutions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w:t>
      </w:r>
      <w:r>
        <w:rPr>
          <w:rFonts w:ascii="Arial" w:hAnsi="Arial" w:cs="Arial" w:eastAsia="Arial"/>
          <w:color w:val="434343"/>
          <w:spacing w:val="0"/>
          <w:position w:val="0"/>
          <w:sz w:val="20"/>
          <w:shd w:fill="auto" w:val="clear"/>
        </w:rPr>
        <w:t xml:space="preserve"> JavaScript, TypeScript, Node.js, Python,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React, Express.js, Angular, Vue.js,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MongoDB, PostgreSQL, MySQL, Redis,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Docker, Kubernetes, Git, JIRA, Webpack, Babel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w:t>
      </w:r>
      <w:r>
        <w:rPr>
          <w:rFonts w:ascii="Arial" w:hAnsi="Arial" w:cs="Arial" w:eastAsia="Arial"/>
          <w:color w:val="434343"/>
          <w:spacing w:val="0"/>
          <w:position w:val="0"/>
          <w:sz w:val="20"/>
          <w:shd w:fill="auto" w:val="clear"/>
        </w:rPr>
        <w:t xml:space="preserve"> Jest, Mocha, Cypress, Travis CI, CircleCI, Selenium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APIs:</w:t>
      </w:r>
      <w:r>
        <w:rPr>
          <w:rFonts w:ascii="Arial" w:hAnsi="Arial" w:cs="Arial" w:eastAsia="Arial"/>
          <w:color w:val="434343"/>
          <w:spacing w:val="0"/>
          <w:position w:val="0"/>
          <w:sz w:val="20"/>
          <w:shd w:fill="auto" w:val="clear"/>
        </w:rPr>
        <w:t xml:space="preserve"> AWS, Azure, Firebase, RESTful APIs, GraphQL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scalable frontend architectures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real-time financial applications, ensuring seamless user interaction and optimized performance across different devices and platforms without disruption.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data interchange in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system performance and enabling efficient data retrieval for user-facing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Product and Design to translate business requirements into technical specs, contributing to a streamlined development process while maintaining a strong focus on user experience and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AI-native engineering workflows utilizing the latest coding models and tools, significantly increasing development speed and overall software quality by integrating innovative solutions into existing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architecture discussions and strategic planning sessions to define technical direction and focus, utilizing strong engineering judgment to influence design decisions and optimize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modern frontend development practices by integrating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Styled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facilitating a seamless state management strategy while enhancing component styling and maintainability.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cloud services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applications, leveraging serverless architectures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containerization to streamline deployment processes and ensure consistent environments across various stages of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peer code reviews, offering constructive feedback and focusing on code quality and best practices, fostering a culture of continuous improvement while enhancing team collaboration and skill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researched advancements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emerging technologies in crypto to integrate relevant tools into engineering workflows, ensuring the team remained at the forefront of industry developments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processes and architectural decisions, contributing to the creation of comprehensive technical documentation that serves as a reference for ongoing development and future project scalability.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enhance overall engineering standards through active mentorship of junior engineers, providing guidance on best practices in coding and software design to elevate team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high-quality, user-focused software swiftly through effective project management and agile methodologies, significantly improving product delivery timelines while maintaining exceptional standards for quality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full-stack applications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connecting dynamic frontends to reliable backends that optimized user interaction and profitability for key client projects across various industries.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integration of various third-party APIs to expand application functionality and improve data accuracy, ensuring users had seamless access to real-time information and advanced financial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version control systems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managing code changes, collaborating with team members while implementing agile methodologies that facilitated efficient project progress tracking and iteration.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clean and maintainable code by adhering to industry best practices and design patterns, contributing significantly to the codebase's reliability and facilitating easier onboarding of new developers.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scrum meetings to assess project milestones and sprint progress, employing effective communication strategies to keep stakeholders informed of ongoing development status and potential roadblocks.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testing scripts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quality assurance processes, ensuring delivered features met rigorous testing standards before deployment while minimizing bugs post-release.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cloud platforms on infrastructure as code practices including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seamless scaling and management of resources according to application demands, reducing operational overhead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for software development and collaboration, fostering a proactive and supportive team culture that encouraged continuous learning and improvement.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the design team to ensure UI/UX standards were integrated effectively in the product design, creating visually appealing and functional interfaces that met user requirements.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 scalable SaaS application from scratch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focused on enhancing user engagement through intuitive design and highly interactive features that addressed client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Joined in architectural discussions, contributing to the design and implementation of system components that ensured high availability and reliability of the application for an expanding user base.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to maintain coding standards and quality, providing valuable feedback and insights that led to improved team practices and an overall increase in code robustness and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part in the integration of real-time data processing capabilities, utilizing </w:t>
      </w:r>
      <w:r>
        <w:rPr>
          <w:rFonts w:ascii="Arial" w:hAnsi="Arial" w:cs="Arial" w:eastAsia="Arial"/>
          <w:b/>
          <w:color w:val="434343"/>
          <w:spacing w:val="0"/>
          <w:position w:val="0"/>
          <w:sz w:val="20"/>
          <w:shd w:fill="auto" w:val="clear"/>
        </w:rPr>
        <w:t xml:space="preserve">WebSocket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technology to facilitate instantaneous updates for users, elevating the application experience to a new level.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API performance by implementing caching strategies with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reducing latency and improving response times for end users significantly, contributing to higher customer satisfaction overall.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user interfaces with a focus on accessibility patterns and responsive design principles, incorporating user feedback into the iterations that improved application usability for a diverse audience.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internal tools and dashboards using modern JavaScript frameworks, enhancing team productivity metrics and project visibility across departments, ultimately improving operational efficiencies by tracking key performance indicators.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