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8 years of software development experience, specializing in web and mobile applications. Proficient in delivering scalable solutions using modern frameworks and back-end technologies while closely collaborating with diverse teams to enhance product features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 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HTML5, CSS3, JavaScript, TypeScript,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 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FastAPI, Node.js, GraphQL, RESTful APIs,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Heroku, Docker, Kubernetes,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Jest, Webpack, Babel,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user-friendly UI for internal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frontend experience while ensuring seamless integration with backend services for improved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web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data processing and retrieval, which aligned with industry trends towards adopting modern API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implementing optimized querying strategies to handle large datasets for real-time application demands and ensuring data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simplifying the deployment process across different environments and facilitating a smoother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application performance monitoring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debugging issues to maintain high application reliability and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managers and UX designers, to prioritize feature development aligned with customer feedback and market research, enhancing product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user authentication and management flows using Firebase and Auth0, contributing to a more secure application environment while streamlining user experience for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rapidly to changes in project specifications and technologies, showcasing flexibility and a commitment to maintaining high engineering standards through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serverless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solutions that reduce operational costs and maximize performance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CI/CD workflows, automating tests and deployments to production, which accelerated release cycles while ensuring consistent code quality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comprehensive documentation for APIs and application features, improving knowledge sharing among team members and facilitating smoother onboarding processes for new developers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analysis and product metric assessments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informed product decisions that led to improved user engagement and retention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code reviews to maintain best practices in code quality and performance, encouraging a culture of continuous improvement and mutual learning within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closely with a small team to implement key features focused on enhancing user management capabilities and overall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contributing to day-to-day standups and retrospectives, fostering a collaborative team environment, and ensuring transparency in project progress among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provide technical insights, shaping product features that effectively addressed user needs and aligning closely with market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ensuring robust application performance and allowing for rapid iteration on feature requests from end-users while maintaining code stability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bug rates in production and enhanced overall code quality, ensuring project deadlines were met during development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