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Accomplished software engineering leader with over 8 years of experience in building high-performance web and mobile applications. Expertise in healthcare interoperability, platform engineering, and API-driven systems, committed to driving innovative solutions while ensuring quality and reliability in technical operations.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Ruby, Python, JavaScript, Go, TypeScript, Swift, Kotlin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Node.js, React, Django, Flutter, Ruby on Rails, Vue.js,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Docker, Kubernetes, Terraform, CI/CD,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Standards: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FHIR, HL7, SMART on FHIR, RESTful APIs, GraphQL, SOAP, Kafka, Pub/Sub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SQLite, Redis, ElasticSearch, Cassandra, DynamoDB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architecture and development of integrating partner and EHR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FHIR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interoperability and compliance with both internal and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a diverse engineering team, cultivating an environment of collaboration and innovation, guiding them through complex integration projects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Defined and implemented a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interoperability strategy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SMART on FHIR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HL7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enhance data exchange and user experience for providers.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enhancements to provider availability and scheduling systems, prioritizing resilience and scalability, optimizing workflows through industry-specific trends and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product teams to establish roadmaps aligned with business objectives, integrating feedback from clinical and operational stakeholders to improve overall service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Owned technical relationships with key EHR vendors, ensuring successful onboarding processes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patterns that reduced integration timelines drastically and led to higher partner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the provider 'digital door' capabilities by overseeing development for authentication, authorization, and secure access utilizing industry-standard practices to safeguard sensitive healthcare data.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hands-on software development, focusing on high quality and maintainable code, while emphasizing the importance of testing and documentation as key components of deployment readiness.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 sharing and continuous improvement by establishing technical standards and best practices for platform development, enabling teams to adopt a culture of operational excellence.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project lifecycle from inception to delivery, ensuring that technical specifications met functionality requirements by translating complex business needs into technology solutions, ensuring stakeholder alignment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CI/CD pipelines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development processes, enhancing collaboration among teams through superior deployment efficiency while promoting adherence to coding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quality assurance process by integrating security and compliance protocols influenced by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HIPAA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trust and reliability between the platform and all stakeholders.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placing emphasis on user experience and system performance in a fast-paced environment, ensuring alignment with overall product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backend 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the applications scaled effectively while maintaining high availability to support diverse user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Agile ceremonies, collaborating with cross-functional teams, maintaining focus on delivering incremental value and continuous integration of user feedback into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sharing of best practices among engineers, ensuring maintenance of high coding standards while fostering a collaborative learning environment across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interpret requirements and translate them into technical specifications, ensuring user stories reflected genuine needs within the software being developed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performance optimizations for existing platforms by analyzing system architecture and making recommendations for updates, enhancing user experience by greatly improving load times and processing speeds.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unit and integration test suites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ensure the resilience of features against new changes, thereby improving system reliability progressively.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the client-side application's performance and user engagement through dynamic data management and interaction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the efficiency of data processing pipelines and enhance real-time data flow capabilities across applications, leveraging event-driven architecture principles effectively.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cloud-based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focusing on server-side architecture, enhancing system architecture while ensuring deployment of reliable and efficient technologies to meet user needs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application scaling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anticipating future growth and adjusting infrastructures proactively to maintain optimal performance under varying loads and conditions.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pivotal role in fostering team collaboration and communication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effective tracking of progress and requirements across the development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implemented best practices in coding and architecture design, contributing to the development of robust solutions that meet real-world needs within the concise project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stand-ups, sprint planning, and retrospectives, gaining insights into Agile methodologies and how effective team dynamics contribute to successful software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user-friendly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adhering to modern JavaScript practices and user experience design principles to create intuitive and engaging web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logging and monitoring tools ensuring seamless identification of application issues, which greatly assisted in maintaining a high level of system availability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directly with stakeholders to gather requirements for features, transformed those insights into actionable development tasks, and delivered viable software solutions aligned to client goals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several successful product releases, enhancing team's agility by adapting to feedback and delivering software enhancements quickly while developing a thorough understanding of the business needs.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