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Data Engineer with 8 years of experience in software development focusing on web and mobile applications. Expert in building robust ETL pipelines, optimizing data database performance, and integrating external systems, ensuring reliability and scalability. Proven track record of delivering insightful analytics and reports to inform business decisions.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Processing:</w:t>
      </w:r>
      <w:r>
        <w:rPr>
          <w:rFonts w:ascii="Arial" w:hAnsi="Arial" w:cs="Arial"/>
          <w:color w:val="434343" w:themeColor="text1" w:themeShade="BF"/>
          <w:sz w:val="20"/>
          <w:szCs w:val="20"/>
        </w:rPr>
        <w:t xml:space="preserve"> PostgreSQL, MongoDB, MySQL, Amazon RDS, Amazon Redshift, ETL Pipelines, Apache Kafka, Apache Spark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&amp; Services:</w:t>
      </w:r>
      <w:r>
        <w:rPr>
          <w:rFonts w:ascii="Arial" w:hAnsi="Arial" w:cs="Arial"/>
          <w:color w:val="434343" w:themeColor="text1" w:themeShade="BF"/>
          <w:sz w:val="20"/>
          <w:szCs w:val="20"/>
        </w:rPr>
        <w:t xml:space="preserve"> AWS, Amazon S3, AWS Lambda, AWS Glue, AWS Athena, Azure Synapse, Google Cloud Platform, DigitalOcean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SQL, C#, Bash Scripting, R,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React, Express.js, Node.js, Pandas, NumPy, ETL Tools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RESTful APIs, GraphQL, API Development, Webhook Integration, SOAP, JSON, XML,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Git, Docker, Kubernetes, CI/CD, JUnit, Jira, Confluence, Agile Methodologies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Operations and BI teams to build scalable and efficient data capture processes that enhanced overall data quality and accessibility across various departments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complex </w:t>
      </w:r>
      <w:r>
        <w:rPr>
          <w:rFonts w:ascii="Arial" w:hAnsi="Arial" w:cs="Arial"/>
          <w:b w:val="1"/>
          <w:color w:val="434343" w:themeColor="text1" w:themeShade="BF"/>
          <w:sz w:val="20"/>
          <w:szCs w:val="20"/>
        </w:rPr>
        <w:t xml:space="preserve">ETL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ensured smooth and reliable data transfer between multiple systems, leveraging tools such as </w:t>
      </w:r>
      <w:r>
        <w:rPr>
          <w:rFonts w:ascii="Arial" w:hAnsi="Arial" w:cs="Arial"/>
          <w:b w:val="1"/>
          <w:color w:val="434343" w:themeColor="text1" w:themeShade="BF"/>
          <w:sz w:val="20"/>
          <w:szCs w:val="20"/>
        </w:rPr>
        <w:t xml:space="preserve">AWS 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optimal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integrations with external platforms through secure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seamless data synchronization and enhancing real-time data availability for analytics and reporting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optimized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focusing on performance tuning, including indexing strategies and query optimization to handle high-volume data efficiently and ensure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complex business requirements into actionable analytics by creating dynamic dashboards and reports using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data-driven decision-making processes within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documentation of data processes and integration workflows, enabling easy onboarding for new team members and providing clear guidelines for future system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 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database provisioning and management, ensuring high availability, redundancy, and security in handling enterprise-level data with ongoing monitoring and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design discussions, advocating for best practices and improved data governance, leveraging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workflow efficiency and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perform complex data analyses and queries, driving insights that informed strategic decisions while ensuring accuracy and consistency of data reported.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profiling and data quality checks in alignment with industry standards, enhancing the reliability of datasets used across the organization for various analytical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cross-functional teams to identify automation opportunities within data management processes, significantly reducing manual efforts and improving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data engineers, fostering a culture of continuous learning and supporting their professional growth through hands-on experience and constructive feedback.</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data systems and pipelines, optimizing data architecture and ETL processes to facilitate a 20% increase in data processing efficiency while ensuring data accuracy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data scientists to gather requirements and translate business needs into scalable analytics solutions, allowing for timely and informed decision-making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high-performance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focusing on query optimization and routine database management to ensure seamless integration with existing applications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systems via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flow and ensuring consistent data availability for analytics and reporting purposes, aligning with operational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for data pipelines, utilizing tools such as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reliability, troubleshoot issues proactively, and maintain system health.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Gathered user feedback on analytics tools to adapt and enhance reporting solutions, improving user experience and ensuring alignment with evolving business metrics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meetings and strategy sessions to align data engineering efforts with business objectives, advocating for improvements in data infrastructure and analytics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adoption of best practices for data governance and security, ensuring compliance with industry regulations while safeguarding sensitive information against unauthorized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such as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scalable, serverless data processing solutions that significantly reduced operational overhead.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web applications focusing on backend services and data management as part of a collaborative team environment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key features in software applications, particularly focusing on building robust data models, optimizing data access, and preparing data for analytical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contributing to requirements gathering, system design, coding, and testing of new functionality to enhance user experience and data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existing code quality and functionality by refactoring and optimizing legacy systems, which increased the performance of data retrieval processes for various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cross-functional teams to define and design backend application services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acceleration of application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data integration processes by developing automated scripts with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speeding up data transformations and improving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initiatives to improve system quality and reliability through active participation in troubleshooting efforts and debugging of complex applications, fostering a culture of continuous improvement.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