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IT professional with over 8 years of experience in software development, focusing on web and mobile applications. Proven expertise in optimizing system performance and security. Exceptionally skilled in collaborating with cross-functional teams to implement effective solutions and streamline operations.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Operating Systems:</w:t>
      </w:r>
      <w:r>
        <w:rPr>
          <w:rFonts w:ascii="Arial" w:hAnsi="Arial" w:cs="Arial" w:eastAsia="Arial"/>
          <w:color w:val="434343"/>
          <w:spacing w:val="0"/>
          <w:position w:val="0"/>
          <w:sz w:val="20"/>
          <w:shd w:fill="auto" w:val="clear"/>
        </w:rPr>
        <w:t xml:space="preserve"> Windows Server, Linux, MacOS, Active Directory, Azure AD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xml:space="preserve"> Microsoft 365, Azure, O365, Entra, MDM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Scripting and Automation:</w:t>
      </w:r>
      <w:r>
        <w:rPr>
          <w:rFonts w:ascii="Arial" w:hAnsi="Arial" w:cs="Arial" w:eastAsia="Arial"/>
          <w:color w:val="434343"/>
          <w:spacing w:val="0"/>
          <w:position w:val="0"/>
          <w:sz w:val="20"/>
          <w:shd w:fill="auto" w:val="clear"/>
        </w:rPr>
        <w:t xml:space="preserve"> PowerShell, MS Graph, Bash, Ansible,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Security Tools:</w:t>
      </w:r>
      <w:r>
        <w:rPr>
          <w:rFonts w:ascii="Arial" w:hAnsi="Arial" w:cs="Arial" w:eastAsia="Arial"/>
          <w:color w:val="434343"/>
          <w:spacing w:val="0"/>
          <w:position w:val="0"/>
          <w:sz w:val="20"/>
          <w:shd w:fill="auto" w:val="clear"/>
        </w:rPr>
        <w:t xml:space="preserve"> Endpoint Protection, Firewalls, Intrusion Detection Systems, Security Information and Event Management (SIEM), Data Loss Prevention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Service Management Tools:</w:t>
      </w:r>
      <w:r>
        <w:rPr>
          <w:rFonts w:ascii="Arial" w:hAnsi="Arial" w:cs="Arial" w:eastAsia="Arial"/>
          <w:color w:val="434343"/>
          <w:spacing w:val="0"/>
          <w:position w:val="0"/>
          <w:sz w:val="20"/>
          <w:shd w:fill="auto" w:val="clear"/>
        </w:rPr>
        <w:t xml:space="preserve"> ServiceNow, Jira, Confluence, Dynatrace, Splunk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Management:</w:t>
      </w:r>
      <w:r>
        <w:rPr>
          <w:rFonts w:ascii="Arial" w:hAnsi="Arial" w:cs="Arial" w:eastAsia="Arial"/>
          <w:color w:val="434343"/>
          <w:spacing w:val="0"/>
          <w:position w:val="0"/>
          <w:sz w:val="20"/>
          <w:shd w:fill="auto" w:val="clear"/>
        </w:rPr>
        <w:t xml:space="preserve"> SQL Server, MySQL, MongoDB, PostgreSQL, NoSQL</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Administered and secured enterprise technologies including </w:t>
      </w:r>
      <w:r>
        <w:rPr>
          <w:rFonts w:ascii="Arial" w:hAnsi="Arial" w:cs="Arial" w:eastAsia="Arial"/>
          <w:b/>
          <w:color w:val="434343"/>
          <w:spacing w:val="0"/>
          <w:position w:val="0"/>
          <w:sz w:val="20"/>
          <w:shd w:fill="auto" w:val="clear"/>
        </w:rPr>
        <w:t xml:space="preserve">Active Directory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Microsoft 365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organizational productivity by implementing best practices for user management and role assignment, ensuring smooth access for employees across departments.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standardized procedures and frameworks for managing </w:t>
      </w:r>
      <w:r>
        <w:rPr>
          <w:rFonts w:ascii="Arial" w:hAnsi="Arial" w:cs="Arial" w:eastAsia="Arial"/>
          <w:b/>
          <w:color w:val="434343"/>
          <w:spacing w:val="0"/>
          <w:position w:val="0"/>
          <w:sz w:val="20"/>
          <w:shd w:fill="auto" w:val="clear"/>
        </w:rPr>
        <w:t xml:space="preserve">Exchange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O365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environments, which facilitated timely updates and security compliance checks, averting potential risks associated with outdated systems and software vulnerabilities.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automation of user onboarding and separation processes utilizing </w:t>
      </w:r>
      <w:r>
        <w:rPr>
          <w:rFonts w:ascii="Arial" w:hAnsi="Arial" w:cs="Arial" w:eastAsia="Arial"/>
          <w:b/>
          <w:color w:val="434343"/>
          <w:spacing w:val="0"/>
          <w:position w:val="0"/>
          <w:sz w:val="20"/>
          <w:shd w:fill="auto" w:val="clear"/>
        </w:rPr>
        <w:t xml:space="preserve">PowerShell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scripts, which reduced manual errors significantly and increased the efficiency of the HR and IT departments for better resource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including engineering and business technology units, to troubleshoot complex incidents, employing analytical skills to resolve issues quickly and prevent service disruptions, thereby maintaining user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team members in best practices for </w:t>
      </w:r>
      <w:r>
        <w:rPr>
          <w:rFonts w:ascii="Arial" w:hAnsi="Arial" w:cs="Arial" w:eastAsia="Arial"/>
          <w:b/>
          <w:color w:val="434343"/>
          <w:spacing w:val="0"/>
          <w:position w:val="0"/>
          <w:sz w:val="20"/>
          <w:shd w:fill="auto" w:val="clear"/>
        </w:rPr>
        <w:t xml:space="preserve">security protocols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including incident response and disaster recovery strategies, fostering a culture of learning and technical literacy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audits of IT systems and compliance initiatives, ensuring adherence to corporate policies and governance standards, which strengthened the organization's security posture and minimized liability risks.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configuration management strategies with tools like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IT requests and providing transparency to users on tasks and issues, thus transforming service delivery and increase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continuous improvement initiatives aimed at refining IT operations, identifying bottlenecks through performance metrics, and proposing technology solutions that align with business objectives to optimize service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Reviewed and updated incident response plans, ensuring disaster recovery protocols were current and rehearsed, thus bolstering organizational preparedness for significant operational disruptions and minimizing downtime.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asset management initiatives by tracking and consolidating IT resources, enabling the identification of optimization opportunities that led to cost savings and better resource allocation across tech services.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created comprehensive documentation, including user manuals and technical guides for </w:t>
      </w:r>
      <w:r>
        <w:rPr>
          <w:rFonts w:ascii="Arial" w:hAnsi="Arial" w:cs="Arial" w:eastAsia="Arial"/>
          <w:b/>
          <w:color w:val="434343"/>
          <w:spacing w:val="0"/>
          <w:position w:val="0"/>
          <w:sz w:val="20"/>
          <w:shd w:fill="auto" w:val="clear"/>
        </w:rPr>
        <w:t xml:space="preserve">IT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smoother onboarding processes for new employees and efficient knowledge transfer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up-to-date knowledge of industry trends and emerging technologies, proactively suggesting implementations that could enhance infrastructure security and operational efficacy across the organization.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installations and upgrades of </w:t>
      </w:r>
      <w:r>
        <w:rPr>
          <w:rFonts w:ascii="Arial" w:hAnsi="Arial" w:cs="Arial" w:eastAsia="Arial"/>
          <w:b/>
          <w:color w:val="434343"/>
          <w:spacing w:val="0"/>
          <w:position w:val="0"/>
          <w:sz w:val="20"/>
          <w:shd w:fill="auto" w:val="clear"/>
        </w:rPr>
        <w:t xml:space="preserve">Microsoft 365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clients in various industries, developing a reputation for reliability and efficiency in delivering timely technological solutions that improved customer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training sessions for end-users on navigating </w:t>
      </w:r>
      <w:r>
        <w:rPr>
          <w:rFonts w:ascii="Arial" w:hAnsi="Arial" w:cs="Arial" w:eastAsia="Arial"/>
          <w:b/>
          <w:color w:val="434343"/>
          <w:spacing w:val="0"/>
          <w:position w:val="0"/>
          <w:sz w:val="20"/>
          <w:shd w:fill="auto" w:val="clear"/>
        </w:rPr>
        <w:t xml:space="preserve">Microsoft 365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enhancing user capability and confidence in utilizing software features for greater productivity and streamlined daily tasks.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system integration projects, focusing on aligning </w:t>
      </w:r>
      <w:r>
        <w:rPr>
          <w:rFonts w:ascii="Arial" w:hAnsi="Arial" w:cs="Arial" w:eastAsia="Arial"/>
          <w:b/>
          <w:color w:val="434343"/>
          <w:spacing w:val="0"/>
          <w:position w:val="0"/>
          <w:sz w:val="20"/>
          <w:shd w:fill="auto" w:val="clear"/>
        </w:rPr>
        <w:t xml:space="preserve">business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operational needs, thus facilitating seamless data flow and communication between different software tools helping meet corporate objectives.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implementation of security measures for all </w:t>
      </w:r>
      <w:r>
        <w:rPr>
          <w:rFonts w:ascii="Arial" w:hAnsi="Arial" w:cs="Arial" w:eastAsia="Arial"/>
          <w:b/>
          <w:color w:val="434343"/>
          <w:spacing w:val="0"/>
          <w:position w:val="0"/>
          <w:sz w:val="20"/>
          <w:shd w:fill="auto" w:val="clear"/>
        </w:rPr>
        <w:t xml:space="preserve">Windows Operating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compliance with organizational policies and industry standards which resulted in enhanced data protection and minimized security risks.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relationships with vendors to procure hardware and software that enhanced client IT systems, negotiating favorable terms and ensuring top-tier technological standards were met for projects and operations.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SaaS applications using modern frameworks, enhancing user experience through intuitive designs and robust functionalities in line with company objectives and best practices in software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testing phases for applications, ensuring that all features met quality standards, aligned with user requirements, and adhered to current compliance regulations, resulting in fewer production incidents post-launch.</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and stakeholders to gather requirements and propose technical solutions that addressed user needs, employing methods that fostered team synergy and collective problem-solving for development challenges.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deployment strategies and monitored applications through various stages of the lifecycle, effectively minimizing risks and ensuring smooth transitions from development to production environments, securing the delivery timeline for releases.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databases to manage application data efficiently, enhancing data retrieval processes, and ensuring system reliability, thus supporting the overall functionality of applications in production.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Addressed user feedback and implemented necessary changes, demonstrating a commitment to user satisfaction and product improvement which fostered a user-centric development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 brainstorming sessions to generate innovative ideas and explore emerging technologies that could be integrated into projects, enriching the developmental capacity and overall quality offered by the tech team.</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