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developing robust and scalable web applications. Proficient in building backend services and RESTful APIs using Python, FastAPI, and PostgreSQL. Strong collaboration skills and a solid understanding of cloud technologies and modern software architectures.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SQL,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FastAPI, Django, Flask, React,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Redis, MongoDB, PostGIS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AWS, Azure App Services, Azure Functions, Azure SQL Database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PyTest, Selenium, Cypress, Jest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performance and maintainability for the core housing finance platform with a focus on modern software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RESTful APIs to facilitate seamless integration between frontend systems and backend services, applying best practices to ensure scalability and maintainability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Product Managers and Frontend Engineers, to translate complex requirements into effective technical solutions that aligned with the broader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optimization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 schemas and wrote efficient production-grade SQL queries, improving data retrieval times and supporting reliable data persistence through intricate query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legacy application modernization efforts by enhancing existing systems and implementing automated testing frameworks, promoting code quality and reliability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maintained CI/CD pipelines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while ensuring dynamic and reliable infrastructure to support cloud migration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among team members, fostering an environment of continuous improvement and adherence to engineering best practices that enhanced team collaboration and output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throughout the development cycle, applying secure coding methodologies and ensuring robust authentication and authorization measures were in place across all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sharing insights about technical challenges and guiding them on coding standards and project workflows, leading to improved team performance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architecture, integrations, and operational processes clearly to facilitate team understanding and streamline maintenance tasks, contributing positively to knowledge sharing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complex application and system issues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environments, ensuring adherence to performance, reliability, and security standards required in sensitive financial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strategic discussions about system architecture and development processes, contributing valuable insights that influenced the technical direction and future developments of software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production-grade web applications focusing on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demonstrating strong programming skills and ability to integrate efficiently with various data sources and APIs.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responsive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in diverse projects aimed at improving end-user experiences in digital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teams to enhance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executing complex queries and optimizing for performance, thereby improving resource management and data integrity within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active code reviews, emphasizing best practices, code optimization techniques, and fostering collaborative discussions around potential improvements, resulting in enhanced team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containerization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orchestration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initiatives that transitioned applications into modern deployment workflows with improved scalability and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streamline CI/CD processes through automation efforts,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establish Infrastructure as Code (IaC) practices that increased team efficiency and deployment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regularly in Agile ceremonies, contributing to sprint planning, retrospectives, and daily standups to improve project communication and ensure deadlines were achieved successfully.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principles of cloud architecture as part of several migration projects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system stability and reducing infrastructure costs in hosting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advanced features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highly efficient APIs that reduced response times and optimized the performance of web applications during peak usage periods.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in the development of SaaS applications focused on backend architecture and integrations, assisting in the modernization of legacy systems with contemporary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daily stand-ups and scrum cycles, enhancing team collaboration and ensuring alignment of development tasks with project goals and timelines throughout the software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practical experience in API development and data processing frameworks that supported various application functionalities and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active learning to refine skills in database management,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understanding concepts around schema design while developing foundational query skills for data retrieval.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and implementation of unit tests and functional tests, ensuring code quality and application reliability throughout the development phases of multiple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internal documents and technical specifications, aiding in the creation of knowledge sharing resources helpful for team onboarding and ongoing support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building microservices architecture, easing the transition of applications to a more modular design, which improved scalability and maintainability by focusing efforts on the individual components.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