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8 years of experience in developing robust web and mobile applications. Expertise in API development, distributed systems, and a strong understanding of modern software architectures. Proficient in leveraging technologies like TypeScript, Golang, and Kafka to drive engineering excellence and customer satisfaction. Passionate about building developer-friendly interfaces and contributing to AI-driven initiatives.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Golang, JavaScript, Python, Java, C#, Ruby,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Spring Boot, Django, Flask, Vue.js,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Kafka, AWS, Azure, GCP, Postman,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Redis, Elasticsearch, Cassandra, Firebase,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Design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Serverless, Event-Driven Architecture, RESTful APIs, GraphQL, BFF, CAP Theorem, CQRS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integrate feedback into the development of API tools that increased efficiency and improved user satisfaction in our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architectural frameworks for mission-critical distributed systems, enhancing scalability and performance across multiple services in an agile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API governance protocols, ensuring compliance and ease of use for internal and external developers through robust documentation and automation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event-driven systems, facilitating real-time data processing and enriching the usability of our APIs and internal tools for product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evolution of shared services within the infrastructure engineering team, empowering teams by creating efficient APIs and facilitating rapid product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for API design and documented core frameworks, ensuring a smooth onboarding process for new engineers and optimal developer experience with our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full service lifecycle of integrations within the API Gateway layer, from initial design concepts to production deployment and maintenance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and executed improvement strategies for existing service implementations, leading to a more streamlined approach and higher performance metrics for critical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developer-centric tools and frameworks, fostering a culture of collaboration and innovation that aligned with customer needs and market trends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adaptation to new technologies, enhancing the capabilities of the engineering team, especially in supporting AI initiatives and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modern AI protocols within the existing architecture, positioning our platform to leverage next-generation AI technologies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strong communication lines among engineering, product management, and user feedback teams, ensuring all stakeholders were aligned on API project goals and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powerful APIs and backend services that enabled seamless integration of third-party services, significantly improving the overall product capabilities and market competitiveness of our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fostering a collaborative environment for the engineering team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for faster delivery of code changes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Constructed microservices architecture for key functionality, facilitating modular development which reduced complexity and improved maintainability of core product features for the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services adhering to best practices ensuring maximum availability and fast response times to enhance user engagement and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efficient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performant solutions for complex data handling scenarios in real-time applications with high throughput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emphasizing quality and knowledge sharing within the development team, significantly enhancing the code quality and fostering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 and documentation, ensuring comprehensive and user-friendly guidelines for developers interacting with the APIs in our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customer feedback loops by identifying and addressing pain points in API usability, ultimately enhancing customer satisfaction and product adoption through iterative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in API design and best practices, promoting a culture of learning and adherence to coding standards within the organization.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for project management that integrated third-party APIs, enhancing collaboration features to improve user engagement and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familiarity with essential software practices, working within a team to deliver projects using agile methodologies, adapting to change requirements effectively within our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key backend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 customer-facing platform, focusing on increased stability and responsiveness during high-usage scenarios in our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sessions, diagnosing and resolving API issues in production environments, demonstrating strong problem-solving skills and a commitment to service excellence.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foundational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during the project lifecycle, contributing to building scalable services that meet user needs and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ensure that the API endpoints met the usability criteria, leading to improved user experiences and enhanced satisfaction metrics across the software.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a cloud-based application utilized by hundreds of users, achieving seamless integration and functionality while maintaining on-time deliverables.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