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web and mobile application development. Proven ability to operationalize AI technologies, improve efficiency, and enhance team workflows using modern programming languages and cloud services.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C#, Node.js, JavaScript, Java,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Express.js, Flask, Django, TensorFlow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gRPC, SOAP, Webhook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Travis CI, JIRA, Confluence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 internal agents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business leaders to identify and re-engineer workflows to enhance productivity and streamline operations across various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secure and efficient deployment of end-to-end solutions while adhering to modern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scalable integration solutions, translating complex user requirements into functional specifications that drive effective communication between technical and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automated monitoring and alerting systems to maintain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high reliability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performance of deployed solutions, focusing on incident response and continuous improvement of AI operations in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streamline deployment processes, incorporating feedback loops for rapid iterations while ensuring that quality and security compliance standards were consistently met.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managed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data retrieval and integration with existing systems, enhancing the overall effectiveness of the organization's IT infrastructure and employee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coordination with IT, Security, and Legal/Privacy teams to ensure that all internal tools meet compliance and audit requirements, facilitating smoother operational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governance and best practices for system design, ensuring traceability and security of sensitive data within all operational AI processes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discussions and strategy sessions, contributing to project planning and execution with an emphasis on operational excellence and enhancing team collaboration dynamics.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documentation, runbooks, and training materials to facilitate ease of adoption and knowledge transfer within new workflows to internal teams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helping others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customer-centricity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advocating for user-needs and improvements that ultimately contributed to successful project outcomes, enhancing overall organizational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and tools into team workflows, leveraging these technologies as part of daily engineering practices to boost productivity and innovation.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workflow efficiencies and responded to user feedback, emphasizing a user-centered design philosophy in all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internal stakeholders to map current processes, identify bottlenecks, and propose redesigned workflows that leveraged automation for increased accuracy and reduced cycle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 between various third-party services, aligning system capabilities with business needs, leading to more efficient data exchanges and improved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agile development process, including sprint planning, daily stand-ups, and retrospectives, contributing to continuous improvement and timely delivery of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and development of cloud-based microservices ensuring compliance with industry standards while maintaining focus on operational scalability and performance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version control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collaborative development environments to manage code changes efficiently, ensuring high-quality code and facilitating teamwork across development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initiative in troubleshooting and optimizing existing systems, improving reliability and reducing downtime as well as enhancing system performance for internal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testing frameworks and executed both automated and manual testing processes, which drove the assurance of product quality through rigorous adherence to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automated internal communications, focusing on integrating various tools and technologies to enhance collaboration across departments.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all phases of the software development lifecycle,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deployment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the applications built were scalable and maintainable based on future company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comprehensive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integration, creating solutions that enhanced functionality and improved the overall user experience for clients using internal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during implementation, engaging in brainstorming sessions to ensure alignment of technology solutions with user needs and business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enhancing application features based on user feedback, which helped to foster a culture of continuous improvement and adaptability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technologies and frameworks to understand the deployment model and manage production applications efficiently, achieving consistent uptime and reliability for critical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being a receptacle of knowledge, mentoring junior developers on best practices, introducing agile methodologies, and ensuring adherence to coding standards for optimal results.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