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AI Engineer with 8 years of software development experience focusing on web and mobile applications. Proficient in building and deploying LLM-powered applications, optimizing AI workflows, and enhancing content performance through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Bash, SQL,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LangChain, LangGraph, TensorFlow, PyTorch, Transformers, Hugging Face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Snowflake, Apache Kafka, Apache Spark, Pandas, NumPy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HTML, CSS, Redux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Elasticsearch, DynamoDB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deployed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agents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complex workflows, leveraging rich datasets to enhance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content performance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Knotch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meeting client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functionality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user interfaces, ensuring seamless user experiences while enhancing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accessibility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including Product and Data Engineering to align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capabilities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 direction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 cohesive roadmap for development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infrastructure to track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agent performance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reliability while optimizing towards cost-effectiveness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executed data pipelines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multimodal AI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response times and increasing the accuracy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enterprise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evaluations and benchmarks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agent accuracy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iterative improvements and fostering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evaluation mindset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throughout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inference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speed and scalability,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advanced backend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high performance under production loads and peak usage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governance layer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audit logging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access controls, enhancing the security and reliability of AI-driven projects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about emerging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trends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influenced strategic decisions and implementation practices throughout the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team discussions, promoting an environment of collaboration and open feedback, thus enhancing project outcomes and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efforts to utilize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tool/function calling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multi-agent orchestration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developing solutions that brought real-world applications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agentic design patterns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the forefront of the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implement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protocols, ensuring that agents were not only deployed but continuously monitored for performance and adaptiveness.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production-grade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LLM orchestration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improved the efficiency of internal processes and client deliverables within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Mojo Tech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NLP techniques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existing applications to enhance user engagement, utilizing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spaCy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NLTK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handle text processing and understanding tasks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an agile framework, coordinating sprints with team members to ensure rapid iteration on projects and strong alignment with business objectives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backend infrastructure, contributing to the design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microservices that supported the mainstreaming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functionalities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core services, boosting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training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pipeline construction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team familiarity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Snowflake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 processes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developing efficient strategies for data handling and workflow automation.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prompt engineering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efforts, enabling team members to refine tools and outputs for their AI applications with an emphasis on structured requirements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around scaling existing systems,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deployment strategies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facilitated smoother transitions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 within the company.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Initiated knowledge-sharing sessions to review best practices around agentic design patterns, fostering internal expertise and benefiting overall project deliveries.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various projects to build foundational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client experiences through user-friendly interfaces while ensuring tight integration of backend systems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all phases of the software development lifecycle, adapting quickly to changing requirements and actively participating in team brainstorming sessions to innovate new features for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creation of scalable data architectures, thereby improving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querying efficiency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system performance for applications used by end users and clients alike.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easy-to-use features by collaborating with UX/UI teams, ensuring applications provided fantastic user journeys while meeting technical specifications and end-user needs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produce reliable, high-quality code and was recognized for adherence to development best practices, resulting in improved maintenance routines.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 and feedback, translating needs into technical functionalities that guided application enhancements and modifications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developing and deploying client-facing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a remarkable improvement in usability metrics that demonstrated the team’s focus on client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