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building scalable web applications and enterprise solutions, specializing in C#, .NET Core, and cloud technologies. Proven ability to drive software project success through effective collaboration and adaptability across Agile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TypeScript, SQL, HTML5, CSS3, Python, XML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ASP.NET Core, Angular, React, Node.js, Express.js,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Azure, Azure DevOps, AWS, Docker, Kubernetes, CI/CD Pipelines,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 Server, Oracle, MySQL, PostgreSQL, MongoDB,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xUnit, nUnit, Postman, Git, JIRA, Visual Studio, Fiddler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 web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responsiveness for mission-critical utility operations in compliance with enterprise standards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built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backend services that efficiently supported enterprise operations while maintaining strong security protocols and adhering to best coding practices for application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modernization and migration of legacy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PaaS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cloud-native solutions that improved system scalability and reduced operational costs while enhancing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managers, software architects, and platform teams in an Agile environment, facilitating effective communication and ensuring project deliverables met client expectations and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daily stand-ups and sprint planning sessions, applying Agile methodologies to track project progress and adapt to evolving client needs while ensuring timely delivery of software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architectural reviews and code reviews, providing constructive feedback and ensuring compliance with technical and design standards across all stages of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production applications by actively identifying and troubleshooting issues, conducting root-cause analysis to optimize application performance and minimize system downtime, thus ensuring high availability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secure coding practices throughout the development process, contributing to the organization’s compliance with security standards and improving the overall security posture of applications deployed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documentation, including technical specifications and user manuals, enhancing knowledge sharing and promoting understanding of system functionality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thorough unit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 code and efficient bug detection, which significantly reduced the number of production issues later in the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client-facing meetings to gather requirements and provide technical insights, enhancing customer satisfaction through collaborative solution development and effective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CI/CD implementation, streamlining development workflows and enabling smooth deployments of updates and enhancements across various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enterprise-level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performance optimization and applying best practices that aligned with client business objectives and regulatory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web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data exchange between client-side applications and backend systems, ensuring robust service architectures that support high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software delivery processes, contributing to sprint reviews and retrospectives, fostering an open culture of communication and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define project scope and deliverables, ensuring alignment with client expectations and adherence to project timelines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rigorous unit and integration testing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guaranteeing software integrity and preventing regressions while delivering high-quality solutions to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 processes, mentoring junior developers by sharing knowledge and fostering coding best practices, which promoted a culture of continuous learning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management and continuous integration practices, significantly enhancing the development lifecycle and speeding up the delivery of solutions to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evolving project requirements with flexibility, showcasing a strong capacity for problem-solving and innovative thinking in addressing various client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documentation for all relevant project components, enhancing team collaboration and understanding of system functionalities as well as ensuring adherence to established guidelines.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projects by developing scalable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providing fundamental functionalities that align with business user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support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best practices in coding standards and reusability to promote efficient software design patterns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an Agile team environment, participating in sprint planning and stand-up meetings with a focus on aligning development goals with project timelines and team commitments.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basic unit tests to ensure code reliability, enhancing the quality of deliverables by identifying and rectifying defects throughout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gain insights into architectural decisions, increased understanding of software components, and reinforced teamwork by providing feedback on design discussions.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prototypes for user-interface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these into applications to improve user experience and engagement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solutions into production environments and monitored application performance, optimizing resource utilization and ensuring applications ran reliably, supporting a user base of approximately 200 clients.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