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Senior Software Engineer with over 10 years of experience in software development, specializing in the design and implementation of complex, scalable web and mobile applications. Proven expertise in systems software engineering, project management, and collaboration across technical teams, with a strong command of industry-standard tools and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C#, Java, SQL, T-SQL, JavaScript, TypeScript,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ASP.NET, Node.js, React, Angular, jQuery,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w:t>
      </w:r>
      <w:r>
        <w:rPr>
          <w:rFonts w:ascii="Arial" w:hAnsi="Arial" w:cs="Arial"/>
          <w:color w:val="434343" w:themeColor="text1" w:themeShade="BF"/>
          <w:sz w:val="20"/>
          <w:szCs w:val="20"/>
        </w:rPr>
        <w:t xml:space="preserve"> Microsoft SQL Server, Oracle, MongoDB, PostgreSQL, ETL, Data Warehousing, NoSQL, Data Lake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Jenkins, Git, Postman, Terraform, Ansible,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Kanban, Waterfall, Continuous Integration, Continuous Deployment, Test-Driven Development, Version Control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complex </w:t>
      </w:r>
      <w:r>
        <w:rPr>
          <w:rFonts w:ascii="Arial" w:hAnsi="Arial" w:cs="Arial"/>
          <w:b w:val="1"/>
          <w:color w:val="434343" w:themeColor="text1" w:themeShade="BF"/>
          <w:sz w:val="20"/>
          <w:szCs w:val="20"/>
        </w:rPr>
        <w:t xml:space="preserve">T-SQL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stored procedures and functions tailored to enhance </w:t>
      </w:r>
      <w:r>
        <w:rPr>
          <w:rFonts w:ascii="Arial" w:hAnsi="Arial" w:cs="Arial"/>
          <w:b w:val="1"/>
          <w:color w:val="434343" w:themeColor="text1" w:themeShade="BF"/>
          <w:sz w:val="20"/>
          <w:szCs w:val="20"/>
        </w:rPr>
        <w:t xml:space="preserve">transportation management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addressing unique client needs and ensuring high transactional efficiency in SQL Server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integrating and configuring </w:t>
      </w:r>
      <w:r>
        <w:rPr>
          <w:rFonts w:ascii="Arial" w:hAnsi="Arial" w:cs="Arial"/>
          <w:b w:val="1"/>
          <w:color w:val="434343" w:themeColor="text1" w:themeShade="BF"/>
          <w:sz w:val="20"/>
          <w:szCs w:val="20"/>
        </w:rPr>
        <w:t xml:space="preserve">Enterprise Transportation Management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(TMS), streamlining order tendering workflows, routing, planning, and shipment execution for optimized logistics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t>
      </w:r>
      <w:r>
        <w:rPr>
          <w:rFonts w:ascii="Arial" w:hAnsi="Arial" w:cs="Arial"/>
          <w:b w:val="1"/>
          <w:color w:val="434343" w:themeColor="text1" w:themeShade="BF"/>
          <w:sz w:val="20"/>
          <w:szCs w:val="20"/>
        </w:rPr>
        <w:t xml:space="preserve">RESTful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integrations, utilizing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rigorous testing and automation in line with agile project methodology to ensure seamless data exchange and system interoperability.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DBAs and operations, to triage production issues, employing root-cause analysis techniques to quickly diagnose and resolve technical challenges without disrupting critical business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implementation of monitoring solutions to assess system performance post-deployment, ensuring ongoing compliance with project SLAs and fostering a culture of continuous improvement across all software engineering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Coached junior developers in best practices for documentation and technical specifications, emphasizing the importance of maintaining comprehensive records and adhering to department standards to ensure project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scripting and developing automation tools, enhancing data workflow efficiency within transportation operations by implementing quality checks and procedures to uphold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comprehensive test plans for new software releases, effectively leading unit and system test environments through innovative testing strategies that guaranteed high reliability and quality of produced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detailed project documentation in line with established artifact standards, facilitating effective communication across teams and ensuring transparency in software development lifecycles and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project timelines and resource allocation efficiently, employing sound project management methodologies to ensure timely delivery of software solutions aligned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constructive feedback to peers, fostering a collaborative environment that encourages skill improvement and adherence to best engineering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the development and modernization of systems, implementing substantial changes to software applications to optimize performance and user experience while navigating ambiguities in project scope.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the development of internal applications, focusing on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interfaces, facilitating more intuitive interactions and driving user engagement for business-driven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Deployed robust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utilizing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server-side logic, significantly improving the efficiency of data processing and analysis in various integration projects for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the design and implementation of new software features based on stakeholder feedback, ensuring that all developments were aligned with client expectations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meetings, collaborating with team members to prioritize tasks and ensure a streamlined workflow that aligned with development roadmaps and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comprehensive code reviews, ensuring best practices were followed and enhancing the overall code quality of the team, while mentoring junior developers in object-oriented programming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database design and optimization tasks for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executing intricate queries and data structures that supported large-scale data operations and transactional integrity for enterprise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testing initiatives, collaborating with QA teams to conduct user acceptance testing (UAT) and validating that applications met requirements before deployment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continuous integration practices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automating build processes and deployment pipelines that enhanced productivity and minimized the risk of errors in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Recommended solutions for enhancing workflow efficiencies based on industry trends, impacting project direction and aligning technical resources with evolving customer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company's first SaaS application, leveraging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logic, which provided clients with a unique platform for managing interactions effectively and improving customer relations.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front-end performance, ensuring that user interfaces were responsive and met modern standards for desktop and mobile utilization, significantly enhancing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vital role in transitioning legacy applications to a more modern architecture, employing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server-side functionalities and increase performance metrics across different operational sectors.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requirements and specifications in collaboration with senior colleagues, ensuring clarity in development stages and serving as a knowledge base for incoming team members and future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of new features, providing critical feedback during pre-launch phases to ensure robust and error-free deployments that met manager and stakeholder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Agile ceremonies, such as retrospectives and sprint reviews, fostering a team culture focused on constant improvement and constructive feedback mechanisms, enhancing collective productivity.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company's migration to cloud-enabled solutions, contributing to a successful transition with the new SaaS application by emphasizing effective user training and documentation, resulting in rapid user adoption rates over the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