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Dynamic and resourceful software engineer with over 10 years of experience specializing in web and mobile applications. Proven expertise in building resilient, scalable systems and leading technical initiatives to drive architectural evolution and operational excellence.</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 Python, JavaScript, TypeScript, C#, Go, SQL, Kotlin</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w:t>
      </w:r>
      <w:r>
        <w:rPr>
          <w:rFonts w:ascii="Arial" w:hAnsi="Arial" w:cs="Arial"/>
          <w:color w:val="434343" w:themeColor="text1" w:themeShade="BF"/>
          <w:sz w:val="20"/>
          <w:szCs w:val="20"/>
        </w:rPr>
        <w:t xml:space="preserve"> Spring, Django, React, Node.js, Express, Flask, Angular, Vue.js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Technologies:</w:t>
      </w:r>
      <w:r>
        <w:rPr>
          <w:rFonts w:ascii="Arial" w:hAnsi="Arial" w:cs="Arial"/>
          <w:color w:val="434343" w:themeColor="text1" w:themeShade="BF"/>
          <w:sz w:val="20"/>
          <w:szCs w:val="20"/>
        </w:rPr>
        <w:t xml:space="preserve"> AWS, Azure, Google Cloud Platform, Docker, Kubernetes, Terraform, Serverless, CloudFormation</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CI/CD:</w:t>
      </w:r>
      <w:r>
        <w:rPr>
          <w:rFonts w:ascii="Arial" w:hAnsi="Arial" w:cs="Arial"/>
          <w:color w:val="434343" w:themeColor="text1" w:themeShade="BF"/>
          <w:sz w:val="20"/>
          <w:szCs w:val="20"/>
        </w:rPr>
        <w:t xml:space="preserve"> Jenkins, GitLab CI, Travis CI, CircleCI, Ansible, Prometheus, Grafana, ELK Stack</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Architecture &amp; Design:</w:t>
      </w:r>
      <w:r>
        <w:rPr>
          <w:rFonts w:ascii="Arial" w:hAnsi="Arial" w:cs="Arial"/>
          <w:color w:val="434343" w:themeColor="text1" w:themeShade="BF"/>
          <w:sz w:val="20"/>
          <w:szCs w:val="20"/>
        </w:rPr>
        <w:t xml:space="preserve"> Microservices, Event-Driven Architecture, API Design, SOA, CQRS, Domain-Driven Design, Event Sourcing, Observer Pattern</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Owned the architectural evolution of the </w:t>
      </w:r>
      <w:r>
        <w:rPr>
          <w:rFonts w:ascii="Arial" w:hAnsi="Arial" w:cs="Arial"/>
          <w:b w:val="1"/>
          <w:color w:val="434343" w:themeColor="text1" w:themeShade="BF"/>
          <w:sz w:val="20"/>
          <w:szCs w:val="20"/>
        </w:rPr>
        <w:t xml:space="preserve">Order Management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domain by designing and implementing resilient distributed systems that meet both business objectives and operational requirements to ensure high availability.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establish standardized architectural patterns for integrating third-party partners, embracing principles like timeouts, retries, and circuit breaking for improved system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domain-wide initiatives from concept definition through production rollout, ensuring adherence to release safety standards and operational readiness in situations of peak traffic and system failures.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high-severity incident response activities, including root-cause analysis and systemic remediation, empowering teams to employ proactive strategies and improve incident management across the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Produced comprehensive technical designs including </w:t>
      </w:r>
      <w:r>
        <w:rPr>
          <w:rFonts w:ascii="Arial" w:hAnsi="Arial" w:cs="Arial"/>
          <w:b w:val="1"/>
          <w:color w:val="434343" w:themeColor="text1" w:themeShade="BF"/>
          <w:sz w:val="20"/>
          <w:szCs w:val="20"/>
        </w:rPr>
        <w:t xml:space="preserve">RFCs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decision records that captured the rationale behind architectural choices, facilitating alignment and knowledge transfer among various teams within the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and coached junior and mid-level engineers, promoting a culture of collaboration and continuous improvement in system design, operational practices, and technical decision-making across diverse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Championed the implementation of </w:t>
      </w:r>
      <w:r>
        <w:rPr>
          <w:rFonts w:ascii="Arial" w:hAnsi="Arial" w:cs="Arial"/>
          <w:b w:val="1"/>
          <w:color w:val="434343" w:themeColor="text1" w:themeShade="BF"/>
          <w:sz w:val="20"/>
          <w:szCs w:val="20"/>
        </w:rPr>
        <w:t xml:space="preserve">observability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practices within the </w:t>
      </w:r>
      <w:r>
        <w:rPr>
          <w:rFonts w:ascii="Arial" w:hAnsi="Arial" w:cs="Arial"/>
          <w:b w:val="1"/>
          <w:color w:val="434343" w:themeColor="text1" w:themeShade="BF"/>
          <w:sz w:val="20"/>
          <w:szCs w:val="20"/>
        </w:rPr>
        <w:t xml:space="preserve">Order Management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domain, ensuring that systems featured robust logging, monitoring, and alerting mechanisms to enhance operational transparency.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Enhanced system performance metrics through iterative refactoring and exploration of innovative approaches like service mesh implementations to cater to complex traffic patterns and evolving business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developed features with scalability and performance in mind, utilizing comprehensive testing frameworks to ensure reliability and resilience of services during high-load scenarios.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Worked closely with product and engineering leadership to articulate technical challenges and framing product decisions that align with customer impact, risk mitigation, and overall business strategy.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regular architecture reviews and knowledge sharing sessions with senior management to inform future technology roadmaps and resource allocation for critical engineering initiatives.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agile methodologies into team workflows, ensuring adaptive planning and timely delivery of key initiatives in the fast-paced e-commerce landscape, while fostering a culture of innovation.</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evolution of checkout and order lifecycle systems at the company by deploying insights from industry trends and user feedback into feature development and technical strategies.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product managers and engineering leads to define technical roadmaps ensuring alignment between software delivery and strategic business goals, fostering collaborative decision-making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Drove the design and implementation of </w:t>
      </w:r>
      <w:r>
        <w:rPr>
          <w:rFonts w:ascii="Arial" w:hAnsi="Arial" w:cs="Arial"/>
          <w:b w:val="1"/>
          <w:bCs w:val="1"/>
          <w:color w:val="434343" w:themeColor="text1" w:themeShade="BF"/>
          <w:sz w:val="20"/>
        </w:rPr>
        <w:t xml:space="preserve">API integrations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with third-party services, emphasizing </w:t>
      </w:r>
      <w:r>
        <w:rPr>
          <w:rFonts w:ascii="Arial" w:hAnsi="Arial" w:cs="Arial"/>
          <w:b w:val="1"/>
          <w:bCs w:val="1"/>
          <w:color w:val="434343" w:themeColor="text1" w:themeShade="BF"/>
          <w:sz w:val="20"/>
        </w:rPr>
        <w:t xml:space="preserve">reliability</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security</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performance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enhance overall order management capabilities for customers.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Involved in incident response processes, addressing high-severity issues collaboratively, while leading the technical effort on postmortem reviews to identify root causes and implement systemic fixes.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Standardized testing and release protocols across the software lifecycle to enforce high-quality deliverance and minimize operational risks through UI and backend testing frameworks.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architectural discussions, advocating for proper patterns of service deployment which adhered to microservices practices, aiding transitions to more maintainable software structures.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modern development practices, such as </w:t>
      </w:r>
      <w:r>
        <w:rPr>
          <w:rFonts w:ascii="Arial" w:hAnsi="Arial" w:cs="Arial"/>
          <w:b w:val="1"/>
          <w:bCs w:val="1"/>
          <w:color w:val="434343" w:themeColor="text1" w:themeShade="BF"/>
          <w:sz w:val="20"/>
        </w:rPr>
        <w:t xml:space="preserve">continuous integration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continuous delivery (CI/CD)</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streamline code deployment processes, thus reducing time to market for new features.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with clients to gather requirements and feedback, translating their needs into technical executions that enhanced user satisfaction and ensured reliable service delivery.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robust monitoring and logging mechanisms in accordance with software best practices, enabling proactive issue detection and facilitating smooth operational workflows.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Built scalable and maintainable software solutions as a junior developer specializing in </w:t>
      </w:r>
      <w:r>
        <w:rPr>
          <w:rFonts w:ascii="Arial" w:hAnsi="Arial" w:cs="Arial"/>
          <w:b w:val="1"/>
          <w:bCs w:val="1"/>
          <w:color w:val="434343" w:themeColor="text1" w:themeShade="BF"/>
          <w:sz w:val="20"/>
        </w:rPr>
        <w:t xml:space="preserve">SaaS applications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that streamlined internal processes and improved user experiences across platforms.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senior engineers to design and implement new features, adhering to Agile methodologies to foster quick iterations and consistent delivery on project milestones.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code reviews, applying best practices to ensure high-quality deliverables while learning effective design patterns and system architectures from experienced developers.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maintaining and improving the company's back-end infrastructure utilizing skills in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data integrity and system performance at all times.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Created automated test cases to improve code reliability, actively contributing to the team's goals of reducing bugs and enhancing software quality through diligent testing regimens.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deployment of applications on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developing a foundational understanding of cloud technologies and orchestration frameworks for future roles and responsibilities.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design of user-centric interfaces leveraging fundamental front-end frameworks while collaborating closely with designers to ensure pixel-perfect execution of mock-ups, impacting user adoption positively.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Employed feedback loops with users to iterate on features, capturing lessons learned to facilitate ongoing improvements and refinements in the application over time, thereby enhancing client satisfaction.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hands-on experience in building and maintaining </w:t>
      </w:r>
      <w:r>
        <w:rPr>
          <w:rFonts w:ascii="Arial" w:hAnsi="Arial" w:cs="Arial"/>
          <w:b w:val="1"/>
          <w:bCs w:val="1"/>
          <w:color w:val="434343" w:themeColor="text1" w:themeShade="BF"/>
          <w:sz w:val="20"/>
        </w:rPr>
        <w:t xml:space="preserve">full-stack applications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resulting in a well-rounded skill set that prepared for advanced engineering challenges ahead, successfully contributing as part of various project teams.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