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Staff Software Engineer with over 10 years of experience in software development, focusing on building scalable web and mobile applications. Proven ability in leading teams, mentoring engineers, and delivering high-quality technical solutions by incorporating a product-first mentality. Expertise in designing and implementing platforms with a no-code/low-code approach, driving efficiency and collaboration across cross-functional teams to achieve business growth.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Java, Kotlin, Ruby, Swift,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Express, Vue.js,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Platforms:</w:t>
      </w:r>
      <w:r>
        <w:rPr>
          <w:rFonts w:ascii="Arial" w:hAnsi="Arial" w:cs="Arial"/>
          <w:color w:val="434343" w:themeColor="text1" w:themeShade="BF"/>
          <w:sz w:val="20"/>
          <w:szCs w:val="20"/>
        </w:rPr>
        <w:t xml:space="preserve"> AWS, Azure, Google Cloud Platform, Docker, Kubernetes, Git, CI/CD,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Firebase, Elasticsearch,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Microservices Architecture, TDD, DevOps, UX/UI Development, API Design, Software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engineers to architect and implement a </w:t>
      </w:r>
      <w:r>
        <w:rPr>
          <w:rFonts w:ascii="Arial" w:hAnsi="Arial" w:cs="Arial"/>
          <w:b w:val="1"/>
          <w:color w:val="434343" w:themeColor="text1" w:themeShade="BF"/>
          <w:sz w:val="20"/>
          <w:szCs w:val="20"/>
        </w:rPr>
        <w:t xml:space="preserve">no-code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for marketing communications, enhancing user experience across </w:t>
      </w:r>
      <w:r>
        <w:rPr>
          <w:rFonts w:ascii="Arial" w:hAnsi="Arial" w:cs="Arial"/>
          <w:b w:val="1"/>
          <w:color w:val="434343" w:themeColor="text1" w:themeShade="BF"/>
          <w:sz w:val="20"/>
          <w:szCs w:val="20"/>
        </w:rPr>
        <w:t xml:space="preserve">airbnb.com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various offsite channels while reducing internal workflow complexities.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an efficient user interface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between marketing tools and the platform, thereby facilitating better collaboration between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adopting best practices for software development including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testing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fostering a culture of technical excellence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partners, including design and product management, to develop strategic solutions that not only meet user needs but also align with overall business growth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architectural vision of the platform by proposing key enhancements that leverage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scalability and high availability, ensuring peak performance during traffic spikes.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and refine project requirements, creating detailed technical specifications that streamline development processes and facilitate effective team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improving deployment frequency and reducing time to market for updates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product design discussions, using knowledge of </w:t>
      </w:r>
      <w:r>
        <w:rPr>
          <w:rFonts w:ascii="Arial" w:hAnsi="Arial" w:cs="Arial"/>
          <w:b w:val="1"/>
          <w:color w:val="434343" w:themeColor="text1" w:themeShade="BF"/>
          <w:sz w:val="20"/>
          <w:szCs w:val="20"/>
        </w:rPr>
        <w:t xml:space="preserve">UX/UI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to influence design and functionality decisions that enhance overall user satisfaction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services with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integrating data sources efficiently, ensuring real-time responsiveness in user interactions on customer engagement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security protocols and monitored performance, proactively identifying and resolving issues to maintain system integrity and user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to introduce new technologies and methodologies to the team, enhancing overall team engagement and adoption of cutting-edge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establishment of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to facilitate ongoing integration and delivery processes, enabling faster and more reliable releases for core functionality improvements.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content delivery, enhancing the overall user experience and engagement metrics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and product owners to define technical requirements for new features, ensuring design integrity while maximizing performance and usability with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a centralized content management system capable of rendering marketing materials across multiple digital platforms, significantly enhancing the operational efficiency of marketing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practices that encouraged knowledge sharing and adherence to coding standards among team members, elevating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toward a microservices architecture, refactoring existing monolithic applications into smaller, manageable services that improved maintainability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leveraging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facilitate project transparency and team collaboration in achieving sprint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Investigated and resolved customer-reported issues on existing applications, implementing fixes and enhancements to improve overall customer satisfaction and product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user feedback into the development process, iterating on features and improving existing functionality to drive higher user retention rates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API endpoints using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communication between client-side applications and backend services while maintaining high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design and development of robust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that streamlined user interactions and facilitated rapid access to key functionalities for diverse customer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translate user requirements into technical specifications, ensuring that the frontend aligned with user expectations and interaction goals for better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testing and debugging processes of web applications, significantly enhancing application performance and reliability through rigorous quality assurance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to support client-server architectures, allowing for a responsive and dynamic user experience that improved engagement across all deployment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critical role in implementing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version control strategies to streamline deployment workflows and maintain code quality through collaborative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building features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provided a solid foundation for implementing object-oriented programming principles in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team-driven projects, allowing for skill enhancement in full-stack development and exposure to the operational challenges of delivering timely and effective software solutions over the course of the job.</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