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10 years of experience in software development, specializing in AI, MLOps, and healthcare technology. Proven track record in developing scalable web and mobile applications, leveraging modern programming languages and machine learning frameworks. Highly skilled in collaborating with cross-functional teams and driving innovative solutions in the healthcare domain.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R, JavaScript, SQL, C++, C#, Shell Scripting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Platforms:</w:t>
      </w:r>
      <w:r>
        <w:rPr>
          <w:rFonts w:ascii="Arial" w:hAnsi="Arial" w:cs="Arial"/>
          <w:color w:val="434343" w:themeColor="text1" w:themeShade="BF"/>
          <w:sz w:val="20"/>
          <w:szCs w:val="20"/>
        </w:rPr>
        <w:t xml:space="preserve"> TensorFlow, PyTorch, Docker, Kubernetes, FastAPI, Flask, Apache Spark, Hadoop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&amp; Processing:</w:t>
      </w:r>
      <w:r>
        <w:rPr>
          <w:rFonts w:ascii="Arial" w:hAnsi="Arial" w:cs="Arial"/>
          <w:color w:val="434343" w:themeColor="text1" w:themeShade="BF"/>
          <w:sz w:val="20"/>
          <w:szCs w:val="20"/>
        </w:rPr>
        <w:t xml:space="preserve"> Apache Kafka, MongoDB, PostgreSQL, ETL Tools, Apache Airflow, Redis, Apache Beam, XGBoost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Jenkins, Git, Ansible, Terraform, AWS, Azure DevOps, GCP, Prometheus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&amp; AI Tools:</w:t>
      </w:r>
      <w:r>
        <w:rPr>
          <w:rFonts w:ascii="Arial" w:hAnsi="Arial" w:cs="Arial"/>
          <w:color w:val="434343" w:themeColor="text1" w:themeShade="BF"/>
          <w:sz w:val="20"/>
          <w:szCs w:val="20"/>
        </w:rPr>
        <w:t xml:space="preserve"> scikit-learn, Keras, LightGBM, OpenCV, NLTK, spaCy, MLflow, Seldon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complex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algorithms for predicting patient outcomes, integrating with electronic health records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TensorFlow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decision-making in clinical workflows for healthcare practitioners.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and implement </w:t>
      </w:r>
      <w:r>
        <w:rPr>
          <w:rFonts w:ascii="Arial" w:hAnsi="Arial" w:cs="Arial"/>
          <w:b w:val="1"/>
          <w:color w:val="434343" w:themeColor="text1" w:themeShade="BF"/>
          <w:sz w:val="20"/>
          <w:szCs w:val="20"/>
        </w:rPr>
        <w:t xml:space="preserve">MLOps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leveraging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reliability in deployment processes and continuous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optimized data pipelines for processing healthcare data using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Hadoop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improved data accessibility and faster analytics turnaround times for clinical data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research and development on novel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for healthcare applications, ensuring alignment with industry standards and compliance regulations within the healthcare technology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documented robust testing strategies for models using </w:t>
      </w:r>
      <w:r>
        <w:rPr>
          <w:rFonts w:ascii="Arial" w:hAnsi="Arial" w:cs="Arial"/>
          <w:b w:val="1"/>
          <w:color w:val="434343" w:themeColor="text1" w:themeShade="BF"/>
          <w:sz w:val="20"/>
          <w:szCs w:val="20"/>
        </w:rPr>
        <w:t xml:space="preserve">scikit-learn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Keras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the accuracy and reliability of predictive analytics deployed across clinical AI systems in practice.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workshops and training sessions aimed at educating stakeholders on the applications and benefits of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in healthcare, fostering an innovative culture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data security protocols in line with HIPAA compliance while managing patient data operations,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for secure and scalable storage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AI model deployment processes through automation using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reducing latency and improving operational efficiency of machine learning systems in clinical settings.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and contributed to sprint planning sessions to enhance team collaboration and project visibility within the healthcare technology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internal documentation and technical guides for new tools and frameworks introduced in the organization, enabling quick onboarding and knowledge sharing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trends and potential areas of improvement in existing workflows, recommending new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that align with emerging healthcare technologies and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stakeholder meetings to gather requirements for clinical applications, contributing to the overall product vision with a focus on AI-driven health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secure, scalable web applications as part of the healthcare management system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pivotal for patient information tracking and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responsive user interfaces, significantly improving user experiences for healthcare professionals accessing critical patient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APIs utilizing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integrate various data sources, ensuring seamless communication between different components of the healthcare application and effectively managing patient information 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cross-functional teams to gather requirements, translate business needs into technical specifications, and deliver robust healthcare solutions following Agile methodologies, thereby enhancing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diagnosed, and resolved deployment issues in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the speed and efficacy of software delivery processes across multiple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provided mentorship to junior developers, fostering a culture of continuous improvement and ensuring code quality standards aligned with industry practices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of emerging technologies and industry trends to propose innovative solutions for enhancing existing healthcare software applications, ensuring alignment with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migration of legacy applications to cloud solutions, enhancing performance and reliability of healthcare systems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system performance metrics to identify and resolve bottlenecks in application functionality, improving system stability and response times for end-users.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tested various modules of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geared towards small healthcare providers, utilizing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resource management for users at the junior level.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refine user requirements and translate them into functional software components, ensuring that the user interface is intuitive and meets healthcare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design and management using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retrieval and storage for all application-related data, crucial for effective reporting in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implementing additional features to existing healthcare applications, focusing on enhancing their usability and performance to meet the evolving needs of stakeholders in the industry.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clean and maintainable code while practicing SOLID principles and utilizing design patterns such as MVC during development phases, boosting the maintainability of the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ensure proper testing and quality assurance procedures were followed, promoting high standards for the quality of software produced, enhancing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system architecture discussions and contributed ideas to optimize application performance, directly impacting positive user experiences for over 200 healthcare professionals.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