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 with 10 years of experience in web and mobile application development, specializing in Python and Go, with extensive knowledge of AWS services and ML/LLM integrations. Proven ability to design, implement, and optimize complex backend systems, while continuously adapting to new technologies and methodologies. Passionate about building robust, user-focused applications and contributing to innovative projects that enhance user engagement and data analysis.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Go, JavaScript, TypeScript, Java, Ruby,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React, Node.js, Express, CDK, OpenAPI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Lambda, ECS/Fargate, S3, DynamoDB, Firehose, CloudWatch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&amp; ML: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OpenAI API, FFmpeg, HLS, DataDog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Architecture: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Microservices, WebSockets, API Design, ETL Processes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features for a real-time content analysis platform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availability and robust performance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AWS infrastructure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CDK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reduced deployment times and improved resource management, enabling faster feature delivery and enhanced scalability for video analysis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observability features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CloudWatch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allowing for proactive monitoring and debugging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performance issues, enhancing team efficiency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refine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ML/LLM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integration techniques, focusing on effective content classification which improved the accuracy and relevance of analyzed data for video streams.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improvement of backpressure management strategies and error handling within the live stream ingestion workflows of the content analysis backend, optimizing performance and reliability under high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code reviews, mentoring junior engineers, and fostering a culture of collaboration and quality code, emphasizing the principles of clean architecture, simplicity,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sprint planning and retrospectives, advocating realistic timelines and effective prioritization which resulted in improved project visibility and accountability.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Adapted legacy systems for better compatibility with new features while maintaining existing functionality and user experience, reflecting the importance of gradual integration and backward compatibility.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the development of new services and APIs, providing seamless integration options for front-end applications that drive user engagement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improvements to existing features based on user feedback, reinforcing the commitment to user-centric development and continuous enhancement.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backend services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various applications, ensuring API consistency and optimizing response times to foster effective communication between front-end and back-end components.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transition of monolithic applications to microservices architecture,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which facilitated better scalability and continuous deployment practices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robust error handling and logging mechanisms across applications, utilizing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Sentry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Logstash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troubleshooting capabilities and ensuring smoother release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managers and designers to define and refine project requirements, ensuring that technical feasibility was incorporated into business objectives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Pioneered the integration of third-party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for predictive analytics features, allowing users to gain insights from data trends and behavior patterns within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peer code reviews, promoting knowledge sharing and upholding quality standards within the development team while contributing to a positive and productive work culture.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responsive and mobile-first design strategies to improve the end-user experience across various devices and platforms, reinforcing the importance of accessibility in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developers in best coding practices and technology stacks, fostering skill development and improving team productivity in the long run.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QA teams to establish rigorous testing protocols, ensuring high-quality releases through automated testing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various features in a SaaS application related to online fundraising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scalability and performance optimization across modules.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principles to construct endpoints that facilitated seamless interactions between the client-side features and backend services, supporting future enhancements and integrations.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UX/UI designers to create intuitive interfaces while aligning technical functionality with user preferences in mobile web applications, ultimately improving overall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methodologies, contributing to daily stand-ups and sprint reviews that enhanced communication channels within the team and focused efforts on high-priority tasks.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 cloud computing by deploying applications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improved knowledge in server management and workload distribution practices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data migration projects to improve application performance and ensure system reliability while transitioning legacy data to modern cloud databases without disruption.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 robust suite of unit and integration tests to validate application logic, resulting in greater stability and a 30% reduction in post-deployment issues reported.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