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over 10 years of experience specializing in web and mobile applications. Proficient in developing innovative Azure solutions that optimize engineering processes. Strong collaborator with a solid foundation in C#, JavaScript, and React. Passionate about problem-solving, utilizing a growth mindset to drive continuous improvement in engineering workflows and user experiences.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Python, TSQL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ASP.NET, Node.js,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Azure, Azure DevOps, Azure Functions, Azure App Services, Azure SQL Database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Git, JIRA, Postman,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Test-Driven Development (TDD), Continuous Integration/Delivery, DevOps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MongoDB, PostgreSQL, MySQL, Entity Framework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SaaS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collaboration among engineering groups, enabling the delivery of optimized and innovative engineering solutions that improve operational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translate them into effective software solutions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enhanced user experience and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APIs and microservices that integrate with existing engineering tools and platforms,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seamless functionality and efficient data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 sharing within a highly collaborative team, encouraging the adoption of best practices in software development to foster continuous learning and adaptability in a dynamic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iterative development cycles focusing on delivering high-quality solutions, emphasizing the importance of feedback loops and regular testing to quickly identify and address emerging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quality assurance by implementing automated testing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xUnit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faster deployment cycles and reducing regression errors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technical discussions about system architecture and design, providing insights from a software engineering perspective to enable better decision-making and streamlined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by conducting code reviews and knowledge transfer sessions, fostering a shared understanding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methodologies and best practices in modern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application performance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Monitor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identifying areas for improvement, leading to more efficient resource utilization and cost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 processes and minimizing downtime through systematic updates and feature rollouts.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sprint planning and retrospectives, contributing valuable feedback to enhance team processes and improve overall project delivery efficiency, resulting in a more engaged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and helped implement a microservices architecture, which significantly improved the scalability and maintainability of the engineering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user-friendly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closely with UX teams to enhance customer satisfaction with the company’s engineering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end-to-end software development lifecycle, focusing on iterative solutions that included requirement gathering, design, coding, testing, and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team meetings to discuss feature requirements and engineering workflows, thereby aligning software capabilities with real-world engineering challenges and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backend services that support the front-end applications and streamline data processing across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engineering teams to identify pain points in their workflows, translating findings into actionable software features that increased efficiency and reduced manual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DevOps practices, improving collaboration between development and operations teams, ensuring consistent deployment processes and system reliability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legacy applications to incorporate the latest technology patterns while minimizing disruption to ongoing engineering projects and maintaining productivity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source control management, enabling efficient collaboration across distributed teams and supporting rapid iteration across projects and codebases.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Delivered features in an Agile environment, actively participating in daily stand-ups and sprint reviews, ensuring the team remained aligned on goals and priorities.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initial prototypes for web applications, using foundational technologies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key insights into the requirements of various engineering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designers to implement user interface components using early versions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laying the groundwork for more scalable solutions as user requirements evolved.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senior engineers in the development of various features, showcasing a willingness to learn and adapt to new technologies, which led to a successful onboarding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iteration of project cycles by conducting testing phases and gathering user feedback, essential for refining product features and enhancing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the development team’s discussions around software architecture and coding standards, promoting the implementation of best practices and adherence to guidelines.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database interactions,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queries and understanding optimization techniques that support backend interactions for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documentation initiatives, ensuring that developments were thoroughly documented to support onboarding and integration of future engineers and maintain organizational knowledge.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