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over 10 years of experience in building scalable web and mobile applications. Expert in modern programming languages and cloud technologies with proven ability to drive technical excellence and collaborate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Typescript, JavaScript, Swift, Kotlin, Python,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React Native, Svelte, Express.js, Next.js, Angular,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Google Cloud Platform (GCP), AWS, Azure, Heroku, Firebase,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Firebase Realtime Database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Datadog, Figma, JIRA, Postman, Webpack, Babel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high-performance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process </w:t>
      </w:r>
      <w:r>
        <w:rPr>
          <w:rFonts w:ascii="Arial" w:hAnsi="Arial" w:cs="Arial"/>
          <w:b w:val="1"/>
          <w:color w:val="434343" w:themeColor="text1" w:themeShade="BF"/>
          <w:sz w:val="20"/>
          <w:szCs w:val="20"/>
        </w:rPr>
        <w:t xml:space="preserve">real-time sales conversations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low latency and high reliability within distributed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design teams to convert customer requirements into elegant </w:t>
      </w:r>
      <w:r>
        <w:rPr>
          <w:rFonts w:ascii="Arial" w:hAnsi="Arial" w:cs="Arial"/>
          <w:b w:val="1"/>
          <w:color w:val="434343" w:themeColor="text1" w:themeShade="BF"/>
          <w:sz w:val="20"/>
          <w:szCs w:val="20"/>
        </w:rPr>
        <w:t xml:space="preserve">technical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UI designs and maintaining a user-centric approach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to promote </w:t>
      </w:r>
      <w:r>
        <w:rPr>
          <w:rFonts w:ascii="Arial" w:hAnsi="Arial" w:cs="Arial"/>
          <w:b w:val="1"/>
          <w:color w:val="434343" w:themeColor="text1" w:themeShade="BF"/>
          <w:sz w:val="20"/>
          <w:szCs w:val="20"/>
        </w:rPr>
        <w:t xml:space="preserve">engineering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team members adhered to coding standards while fostering a culture of continuous improvement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and scale applications, supporting our architectural decisions with data-driven insights and enhancing system resilience against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serverless functions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the processing of events and backend logic, significantly improving response times for user requests and supporting the dynamic needs of our growing application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API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design resource-efficient communication between microservices, focusing on clean documentation and ease of integration for other developers and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the health of our systems by analyzing application performance metrics with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reliable monitoring and logging practices that enabled proactive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modern </w:t>
      </w:r>
      <w:r>
        <w:rPr>
          <w:rFonts w:ascii="Arial" w:hAnsi="Arial" w:cs="Arial"/>
          <w:b w:val="1"/>
          <w:color w:val="434343" w:themeColor="text1" w:themeShade="BF"/>
          <w:sz w:val="20"/>
          <w:szCs w:val="20"/>
        </w:rPr>
        <w:t xml:space="preserve">frontend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including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various projects, promoting best practices in SPA architecture and enhancing maintainability and test coverage across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shaping architectural discussions, contributing to key decisions that impact the scalability and longevity of products, while increasing awareness of current market trends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development practice evolutions by introducing tools and methodologies that enhance collaboration, reduce technical debt, and streamline the development lifecycle across various project streams.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training sessions for junior engineers on best practices in </w:t>
      </w:r>
      <w:r>
        <w:rPr>
          <w:rFonts w:ascii="Arial" w:hAnsi="Arial" w:cs="Arial"/>
          <w:b w:val="1"/>
          <w:color w:val="434343" w:themeColor="text1" w:themeShade="BF"/>
          <w:sz w:val="20"/>
          <w:szCs w:val="20"/>
        </w:rPr>
        <w:t xml:space="preserve">cloud deployment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agile methodologies, and effective teamwork strategies, fostering an inclusive environment for learning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transition to </w:t>
      </w:r>
      <w:r>
        <w:rPr>
          <w:rFonts w:ascii="Arial" w:hAnsi="Arial" w:cs="Arial"/>
          <w:b w:val="1"/>
          <w:color w:val="434343" w:themeColor="text1" w:themeShade="BF"/>
          <w:sz w:val="20"/>
          <w:szCs w:val="20"/>
        </w:rPr>
        <w:t xml:space="preserve">serverless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successfully reducing operational overhead and fostering a culture of innovation, resulting in improved deployment cycles and increased system agility.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large-scale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an emphasis on </w:t>
      </w:r>
      <w:r>
        <w:rPr>
          <w:rFonts w:ascii="Arial" w:hAnsi="Arial" w:cs="Arial"/>
          <w:b w:val="1"/>
          <w:bCs w:val="1"/>
          <w:color w:val="434343" w:themeColor="text1" w:themeShade="BF"/>
          <w:sz w:val="20"/>
        </w:rPr>
        <w:t xml:space="preserve">scalability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a microservices approach and the latest technologies, reinforcing my commitment to building robust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functionality and user experience of our application, integrating feedback from both users and stakeholders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API design and implementation, ensuring seamless communication between frontend and backend systems, while adhering to industry standards and best practices for security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teams to align project objectives, contributing to the agile development process through active discussions and adherence to sprint schedules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by implementing caching strategies and optimizing database queries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reducing load times and improving overall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shifting priorities and embracing changes during the project lifecycle, demonstrating strong problem-solving skills while ensuring deadlines were met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sharing knowledge about </w:t>
      </w:r>
      <w:r>
        <w:rPr>
          <w:rFonts w:ascii="Arial" w:hAnsi="Arial" w:cs="Arial"/>
          <w:b w:val="1"/>
          <w:bCs w:val="1"/>
          <w:color w:val="434343" w:themeColor="text1" w:themeShade="BF"/>
          <w:sz w:val="20"/>
        </w:rPr>
        <w:t xml:space="preserve">software engineering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tools, all while fostering a supportive learning environment focused on professional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brainstorming sessions to propose innovative approaches to challenges, resulting in increased team efficiency and improved project outcomes, reflected in client satisfaction and retention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best practices in code review and testing methodologies while being a key participant in maintaining project documentation, establishing a strong foundation for onboarding new team members.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development of multiple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an agile environment, collaborating effectively with product owners to clarify requirements and define project scopes during the early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cloud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deploying applications on AWS and </w:t>
      </w:r>
      <w:r>
        <w:rPr>
          <w:rFonts w:ascii="Arial" w:hAnsi="Arial" w:cs="Arial"/>
          <w:b w:val="1"/>
          <w:bCs w:val="1"/>
          <w:color w:val="434343" w:themeColor="text1" w:themeShade="BF"/>
          <w:sz w:val="20"/>
        </w:rPr>
        <w:t xml:space="preserve">Google Cloud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enabled the team to efficiently manage resources and optimize operational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user-friendly </w:t>
      </w:r>
      <w:r>
        <w:rPr>
          <w:rFonts w:ascii="Arial" w:hAnsi="Arial" w:cs="Arial"/>
          <w:b w:val="1"/>
          <w:bCs w:val="1"/>
          <w:color w:val="434343" w:themeColor="text1" w:themeShade="BF"/>
          <w:sz w:val="20"/>
        </w:rPr>
        <w:t xml:space="preserve">mobile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Swift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Kotlin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best practices to ensure code quality and maintainability while catering to both iOS and Android user bases.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automated testing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increased test coverage and reduced regression bugs, playing a crucial role in maintaining software quality and reliability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setup of CI/CD pipelines that improved deployment frequency and facilitated rapid iteration on feedback from testers and stakeholders, reinforcing the agile methodology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backend service integrations using </w:t>
      </w:r>
      <w:r>
        <w:rPr>
          <w:rFonts w:ascii="Arial" w:hAnsi="Arial" w:cs="Arial"/>
          <w:b w:val="1"/>
          <w:bCs w:val="1"/>
          <w:color w:val="434343" w:themeColor="text1" w:themeShade="BF"/>
          <w:sz w:val="20"/>
        </w:rPr>
        <w:t xml:space="preserve">API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compatibility and seamless interaction between various components of the system, enhancing inter-departmental collaboration as a result.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team that developed a social impact platform, increased user engagement by 25% through thoughtful design and technology implementation, establishing a reputation for delivering quality projects on time.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