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specializing in web and mobile applications. Proficient in leveraging modern tech stacks to solve complex problems while ensuring high-quality code and collaborative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TypeScript,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Spring Boot, Ruby on Rails,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CI/CD, Test-Driven Development, Microservices Architecture, RESTful APIs, Responsive Design, Code Review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Bootstrap, Figma, Adobe XD, Material-UI, Tailwind CSS, Sass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responsive designs for enhanced user experience across various devices to boost usability and accessibility in line with modern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 to define project requirements and specifications, ensuring a shared understanding of goals and enhancing project delivery through effective communication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and user experience by optimizing code and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data flow between frontend and backend components through strategic problem-solving and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streamlining deployment processes and increasing the efficiency of production pipelines while fostering a culture of continuous improvement among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 and deployment, enabling faster release cycles while maintaining code quality through integration within existing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migrations from legacy systems to modern architectures, utilizing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enhanced scalability, performance, and cost efficiency in cloud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application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increased reliability and maintainability of codebases while mentoring junior developers in best practices in writing unit tests and conducting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dynamic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utilizing design systems for consistency and efficiency in application interfaces while actively engaging in peer feedback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collaborated closely with QA teams to ensure rigorous testing and validation processes, enhancing the overall quality of codes being released for users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Published and maintained comprehensive API documentation,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ease of use for other developers, emphasizing clarity and precision in API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thinking workshops to innovate on user-centered approaches, aligning technical solutions closely with business goals to drive impactful results and optimize user engagement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performance optimization initiatives by analyzing application metrics and user feedback, leading to significant improvements in load times and overall user satisfaction as reflected in product performance assessments.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high-quality, robust software solutions in collaboration with product managers and UX designers, adopting an iterative approach to meet evolving customer needs and enhancing product functionality with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 backend services, creating efficient data processing and service orchestration mechanisms that ensured application resilience and scalability amid varying user demands and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to enhance code quality and knowledge sharing within the teams, fostering a collaborative culture and achieving consistent learning outcomes among peers with diverse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across applications to protect user data,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authentication and authorization processes to comply with data protection regulations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on-premises applications to the cloud, focusing on optimizing architecture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while integrating DevOps practices for smoother deployment cycles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efforts in integrating monitoring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visualize application performance and provide real-time insights into system health, driving proactive maintenance strategies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Co-created knowledge-sharing sessions to disseminate technical insights and coding techniques, promoting continuous professional development among team members centered around leveraging the latest tech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Generated comprehensive reports on project performance and system functionality evaluations, contributing valuable data to inform strategic decisions and align project outcomes with organizational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products that meet customer expectations while collaborating closely with the design and product management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user testing sessions to gather feedback on application design and functionality, using insights to drive continuous improvements in user interfaces and overall functionality with a user-centric mindset.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integrating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user interface was not only functional but also visually appealing and aligned with user needs and preferences.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 processes,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routines for ongoing enhancement of software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ceremonies as a team member to refine backlog processes, setting priorities for software development tasks while ensuring alignment with project goals and client expectations within sprint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Iteration on application features based on end-user feedback and analytics generated a deeper understanding of user needs, leading to enhancements that improved user engagement and retention rates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in software development and architectural design patterns, providing guidance on maintaining coding standards and best practices for burgeoning engineers within the organization.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