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software development, specializing in the creation and enhancement of web and mobile applications. Proven ability to collaborate effectively, analyze business requirements, and implement innovative solutions in diverse team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TypeScript, C#, Ruby,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React, Angular, Vue.js, Django, Flask, ASP.NET,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 Server,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Git, Travis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Heroku, Firebase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complex *K-12 Assessment* platform features utilizing *React*, *Node.js*, and *PostgreSQL*, ensuring high-quality performance and adherence to educational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sponsors and senior leadership to analyze business requirements, identify ambiguities, and design effective engineering solutions, enhancing communication and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implemented new technologies and methodologies such as *microservices architecture* to improve system modularity and reduce deployment times in an agile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distributed team of engineers to conduct problem-solving sessions that fostered innovative thinking while adhering to tight deadlines, improving team productivity and overall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comprehensive documentation of system processes to facilitate consistency across the engineering team, enhancing clarity and understanding of *software architecture* and development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testing scripts and frameworks to ensure code quality and functionality, employing tools like *Jest*, *Mocha*, and *Selenium* to streamline the QA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feedback loops to reflect on development practices and team performance, promoting a culture of improvement that contributes to team morale and output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software performance post-deployment, using analytics and user feedback to refine and optimize application functionality, resulting in enhanced user satisfaction and engagement with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application interfaces ensuring accessibility and responsiveness across various devices, employing frameworks such as *Bootstrap* and *Material-UI* for improved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training sessions for junior developers, sharing best practices and fostering skill development within the team, which contributed to the overall growth of the engineering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and implemented agile methodologies, enhancing sprint planning and retrospectives, thereby improving project tracking and accountability while aligning development efforts with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Advised on system integrations with third-party tools and services, assessing technical feasibility and aligning with business requirements for seamless adaptive use in educational settings.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developed, and maintained scalable SaaS applications using *Ruby on Rails*, enhancing team collaboration and workflow with robust feature sets tailored to client specifications.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designing system architecture and implementing new UI components with *Angular* and *Redux*, significantly enhancing user interactivity and application responsiveness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cross-functional teams to gather requirements and feedback, leading to the successful delivery of strategic software solutions that align with company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*Docker* for containerization of applications, promoting consistency across development, testing, and production environments, thereby reducing deployment challenges and streamlining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code reviews and provided constructive feedback to ensure high-quality code standards, improving developer engagement, code quality, and fostering a collaborative learning atmosphere.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optimizing application functionality and ensuring smooth data flow between systems while keeping user experience at the forefront.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best practices, increasing application integrity and reducing vulnerabilities, while ensuring compliance with data protection regulations relevant to educational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high levels of team communication through daily scrums and project management tools like *JIRA*, ensuring transparency on project status and fostering a collaborative work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technology stack assessments, recommending tools and frameworks that align with project goals and improving overall system architecture.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web applications for the education sector using *JavaScript* and *HTML/CSS*, focusing on improving user engagement through interactive design and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comprehensive requirement analyses and project scoping discussions, contributing to a clearer product vision and requirements for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refactor existing codebases, enhancing application efficiency and maintaining standards for coding best practices while reducing technical debt.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Tested and debugged robust applications for educational institutions, ensuring compliance with accessibility standards and promoting a seamless user experience across various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analytics tools to monitor user behavior, informing future enhancements and adjustments that increased user retention by substantial percentages.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internal documentation and knowledge sharing to promote team alignment and decrease onboarding time for new project contributors.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training and mentorship opportunities, leveraging prior experience to guide and develop junior staff during projects and enhancing team capability and productivity.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