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progressive experience in developing scalable web and mobile applications. Proficient in leveraging various frameworks and tools such as React, Node.js, Python, and cloud services to deliver optimized performance and excellent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Python, Java, C#, Ruby,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Django, Flask, Spring Boot, ASP.NET,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Docker, Kubernetes, AWS, Azure, Git, Jenkins, Postman,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Methodologies:</w:t>
      </w:r>
      <w:r>
        <w:rPr>
          <w:rFonts w:ascii="Arial" w:hAnsi="Arial" w:cs="Arial"/>
          <w:color w:val="434343" w:themeColor="text1" w:themeShade="BF"/>
          <w:sz w:val="20"/>
          <w:szCs w:val="20"/>
        </w:rPr>
        <w:t xml:space="preserve"> Agile, Scrum, DevOps, TDD, CI/CD, Microservices, REST,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SQLite, Redis, Cassandra, Firebase, Oracle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modularity and maintainability of code by adhering to best practices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provide technical input which enhanced project objectives and user satisfaction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web design principles to ensure mobile-friendly applications, utilizing frameworks such as </w:t>
      </w:r>
      <w:r>
        <w:rPr>
          <w:rFonts w:ascii="Arial" w:hAnsi="Arial" w:cs="Arial"/>
          <w:b w:val="1"/>
          <w:color w:val="434343" w:themeColor="text1" w:themeShade="BF"/>
          <w:sz w:val="20"/>
          <w:szCs w:val="20"/>
        </w:rPr>
        <w:t xml:space="preserve">Bootstrap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Material UI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dynamic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containerization technologies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streamlined development environments and improved deployment times across multiple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backend services through the utilization of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Serverless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efficiency of deployments and maintenance.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software development, emphasizing code quality, effective debugging techniques, and the use of version control with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to ensure adherence to coding standards, enhancing team learning and promoting a culture of continuous improvement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incorporated emerging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data fetching processes, simplifying client-side management and improving responsiveness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such as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and documentation, ensuring robust communication between frontend and backend systems leveraged by the mobile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stakeholder meetings to align project priorities, resulting in timely delivery of software products with comprehensive feature 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TDD practices to the development workflow, fostering a culture of proactive quality assurance that led to lower defect rates in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small team to successfully transition a legacy application to a microservices architecture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scalability and performance.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complex web applications on various platforms, focusing on enhanced user experience using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extensively with UI/UX teams to design responsive interfaces that cater to a diverse range of user needs, thus improving engagement and satisfaction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payment processing solutions utilizing </w:t>
      </w:r>
      <w:r>
        <w:rPr>
          <w:rFonts w:ascii="Arial" w:hAnsi="Arial" w:cs="Arial"/>
          <w:b w:val="1"/>
          <w:bCs w:val="1"/>
          <w:color w:val="434343" w:themeColor="text1" w:themeShade="BF"/>
          <w:sz w:val="20"/>
        </w:rPr>
        <w:t xml:space="preserve">Stripe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PayPal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delivering secure transaction processes while ensuring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meetings as part of the Agile practices, promoting transparency and collaboration across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SQL and NoSQL databases such as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data management and retrieval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A/B testing and used analytics to determine user engagement metrics and inform improvements in application features and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complete software development lifecycle from planning and design to implementation and maintenance, ensuring quality and timeliness in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all development processes and architectures using tools like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knowledge transfer and operational continuity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troubleshooting and debugging in production environments to ensure optimal performance and user access, thus maintaining service reliability.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by writing quality code in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a larger team goal of delivering value-oriented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migration of legacy systems to cloud-based environments using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efficiency and reducing long-term operational costs.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early in the software development lifecycle to align deliverables with expectations and enhance the overall functionality of the final product.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foundational knowledge in software development practices, focusing on writing clean, maintainable code during the early stages of my career.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particularly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code integrity during project collaborations and leverage industry best practices for code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cross-discipline teams in troubleshooting application issues, providing valuable insights that expedited resolution processes, thus improving end-user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programming sprints focused on feature enhancements for an existing SaaS product, contributing code that improved overall user adoption rates significantly, with the final release serving over 5,000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