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10 years of experience in software development, focusing on web and mobile applications. Proficient in building customizable solutions using TypeScript, Python, and AWS services, with a strong emphasis on operational stability, performance, and secure software practices. Proven ability to investigate ambiguous problems and produce high-quality, scalable system architectures that align with customer needs and business goals.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Python, JavaScript, Java, Ruby, Go,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CI/CD, Jenkins, Git, Serverless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Django, Flask, Express.js, GraphQL,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NoSQL, Redis, SQLite, Elasticsearch,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Confluence, Visual Studio Code, GitHub, Postman, Swagger, Selenium, Nightwatch.js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solutions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customer-specific capabilities within a cloud-based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overall operational efficiency of the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configuration-driven solutions that prevent custom logic from entangling core business logic, improving long-term maintainability and simplifying the customization process for customer inclusions.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reusable components and deterministic patterns for workflow pipelines, ensuring high-quality integrations across multiple services and enabling streamlined operations during customer-requested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PMs, designers, and delivery teams to clarify project scopes, success metrics, and risk management, fostering a culture of clear communication and project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systematic debugging practices to identify and resolve service issues, employing logs, metrics, and user feedback to enhance troubleshooting processes and drive immediate impact 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observability within the application architecture by leveraging monitoring tools and data-driven insights, ensuring real-time tracking of performance and security adherence, especially under high load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a knowledge-sharing environment by documenting processes, design patterns, and learnings learned from implementation experiences, assisting in team onboarding and continuous improvement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solutions with a security-first mindset, incorporating best practices for secure data handling and compliance with regulations such as GDPR and PII, ultimately leading to safer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ideation of AI integration strategies, identifying suitable areas for automation and proposing foundational guardrails to ensure AI outputs maintain code quality and business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mentorship of peers through code reviews and technical pair programming sessions, fostering an environment of growth, collaboration, and technical proficiency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engineering quality through thorough testing practices, including unit, integration, and functional tests, ensuring robust implementations that withstand production environments and operational 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transition legacy custom code into reusable customizable components, significantly reducing future engineering efforts and operational overhead.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backend systems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and scalable solutions for e-learning platforms that cater to multiple organizational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management and engineering teams to refine user stories, ensuring that backlog prioritization aligned closely with customer feedback and product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monitoring solutions for production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response times and reliability through proactive performance management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in-depth code reviews, promoting adherence to best practices and enhancing overall code quality and maintainability within the team by encouraging constructive feedback and sharing of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construction of API systems, enhancing interoperability between various services and contributing to a holistic architecture that supports future growth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sophisticated SQL database structures for data persistence while optimizing queries and processes to improve application performance and user experience found 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scripts for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the efficiency of code integration and deployment cycles through streamlined DevOps practices, fostering a culture of automation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architectural discussions within the engineering team to align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observability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operational excellence measures, pushing for an emphasis on clear documentation as a key practice.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retrospectives and sprint planning sessions to capably integrate feedback into future work, showing adaptability and commitment to team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lifecycle, from ideation and requirements gathering to design and deployment, ensuring customer satisfaction through high-quality deliverables in a SaaS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Converted customer requirements into functional software features,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develop and maintain a modern web application used by thousands of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Assumed ownership of application modules, implementing new features and addressing bugs through proactive engagement with stakeholders to understand usage patterns and pain points.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throughout development processes, enhancing team communication and providing new engineers with clear onboarding resources and insights into project backgrounds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intuitive user interfaces,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customer experience and provide visually compelling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collaboration to gather requirements and feedback that directly influenced application design, orienting development efforts towards user-centered outcomes and business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 team of 5 engineers, providing mentorship and guidance to more junior team members, contributing to a positive culture of support within software development workflows and team dynamics.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