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Proficient Software Engineer with over 10 years of experience in web and mobile application development, specializing in JavaScript, Python, and React. Adept at implementing scalable solutions utilizing cloud architecture and fostering collaborative environments to enhance productivity.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Java, C#, TypeScript, Ruby, Go, PHP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React, Angular, Vue.js, Django, Spring Boot, Node.js, Express, Ruby on Rails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and Cloud:</w:t>
      </w:r>
      <w:r>
        <w:rPr>
          <w:rFonts w:ascii="Arial" w:hAnsi="Arial" w:cs="Arial"/>
          <w:color w:val="434343" w:themeColor="text1" w:themeShade="BF"/>
          <w:sz w:val="20"/>
          <w:szCs w:val="20"/>
        </w:rPr>
        <w:t xml:space="preserve"> AWS, Azure, Docker, Kubernetes, CI/CD, Terraform, Jenkins, Gitlab CI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MySQL, PostgreSQL, MongoDB, Redis, SQLite, Cassandra, Oracle, DynamoDB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and Tools:</w:t>
      </w:r>
      <w:r>
        <w:rPr>
          <w:rFonts w:ascii="Arial" w:hAnsi="Arial" w:cs="Arial"/>
          <w:color w:val="434343" w:themeColor="text1" w:themeShade="BF"/>
          <w:sz w:val="20"/>
          <w:szCs w:val="20"/>
        </w:rPr>
        <w:t xml:space="preserve"> JUnit, Selenium, Jest, Mocha, Postman, Swagger, Git, Bitbucket</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scalable web and mobile applications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user engagement and streamlining workflows to create highly efficient development processes in a fast-paced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drive product architecture discussions, ensuring alignment with both business needs and </w:t>
      </w:r>
      <w:r>
        <w:rPr>
          <w:rFonts w:ascii="Arial" w:hAnsi="Arial" w:cs="Arial"/>
          <w:b w:val="1"/>
          <w:color w:val="434343" w:themeColor="text1" w:themeShade="BF"/>
          <w:sz w:val="20"/>
          <w:szCs w:val="20"/>
        </w:rPr>
        <w:t xml:space="preserve">cloud-based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technologies, fostering a culture of innovation and teamwork.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automated testing frameworks utilizing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Selenium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leading to improved code reliability and reducing regression errors during development across teams and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w:t>
      </w:r>
      <w:r>
        <w:rPr>
          <w:rFonts w:ascii="Arial" w:hAnsi="Arial" w:cs="Arial"/>
          <w:b w:val="1"/>
          <w:color w:val="434343" w:themeColor="text1" w:themeShade="BF"/>
          <w:sz w:val="20"/>
          <w:szCs w:val="20"/>
        </w:rPr>
        <w:t xml:space="preserve">Agile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methodologies, participating in daily stand-ups and sprint planning sessions to align priorities and enhance team communication, ultimately delivering higher quality software products more efficiently.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containerization of applications, improving deployment efficiency and ensuring consistent environments across development, testing, and production stages of the software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third-party APIs and services, leveraging platforms like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Firebase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enhanced application functionalities, significantly improving response times and data management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and mentoring sessions with junior developers, promoting best practices in coding standards and ensuring adherence to project specifications and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monitoring tools to troubleshoot and resolve production issues, maintaining high availability and responsiveness of all deployed applications under demanding user loads and performance metrics.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full software development lifecycle (SDLC) activities for various applications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fostering robust architecture and system scalability through rigorous design principles.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RESTful services and integrated them with front-end frameworks like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Vue.js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providing a seamless user interface and improving overall application performance by ensuring effective interactions between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application performance by optimizing backend processes and SQL queries using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efficient data handling and retrieval processes up to industry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the transition of several monolithic applications to microservices, utilizing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orchestration, resulting in greater flexibility and improved resource allocation within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cross-team technical training workshops, offering insights on effective coding practices and the use of collaborative tools like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Bitbucket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streamline version control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Devised comprehensive test strategies encompassing unit, integration, and system testing, employing tools like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high application reliability and superior user satisfaction before product launch.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regular architecture reviews and system design discussions, promoting the adoption of best practices and the use of emerging technologies to improve application scalability and maintainability.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building a suite of SaaS applications, contributing significantly to feature development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creating user-centric products tailored to specific market needs.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interactive UI components and integrated them with backend services to deliver dynamic user experiences with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resulting in increased user retention through advanced usability features.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managers and stakeholders to gather requirements and transform them into tangible software solutions, ensuring project objectives aligned directly with business strategies and customer expectations.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troubleshooting and performance tuning of existing software, implementing enhancements that improved load times and application responsiveness across various platforms and devices.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documentation of services and codebases, ensuring transparent knowledge transfer and maintainability practices that benefited future development efforts and onboarding of new team members.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engaged in peer code reviews, sharing constructive feedback and suggestions that fostered collaborative improvement and adherence to coding standards across development teams.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Helped in the development of a mobile application that attracted over 10,000 users in the first three months of launch, showcasing effective marketing and performance outcomes.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