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web and mobile applications. Proficient in a diverse range of technologies and frameworks to deliver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React, Angular, Vue.js,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Slack,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efficient resource management in high-traffic environments, ensuring seamless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Agile methodologies, enhancing communication and productivity in the software development lifecycle through regular sprints and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for backend integration,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retrieval and manipulation, contributing to overall application responsiveness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rapid deployment cycles and minimizing downtime during updates, which greatly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 to cultivate a culture of quality and continuous improvement within the team, fostering growth and skill advancement across varied technology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scalability, leveraging serverless architecture to minimize costs and improve resource allocation while meeting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deriving actionable insights to guide product improvements and prioritize development efforts with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project management workflows by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task assignments and enhancing transparency across team operations to achieve alignment on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mobile-responsive web applications that enhanced usability on different devices, ensuring compatibility and accessibility across various screen sizes and platforms by utilizing modern CSS frameworks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enhance application features and improve overall user functionality, ensuring seamless connectivity and enhanced user engagement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hackathons and tech talks, advocating for new technologies and innovative solutions, which influenced the team's approach to problem-solving and tech adoption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market research and kept abreast of emerging technologies, proactively adapting to industry trends and best practices to ensure that our solutions remained competitive and user-centric.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user-centered design and responsive interfaces to ensure accessibility and a wide reach for diverse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comprehensive testing and debugging efforts to enhance application performance and mitigate defects, leading to improved software stability and user satisfaction across several project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product design sessions to translate customer needs into technical specifications, fostering a shared vision that aligns technical execution with business goals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technologies and services for application hosting, optimizing performance and availability while managing cost efficiency within cloud infrastructure, enhancing the overall delivery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measures by implementing best practices and protocols for data protection, ensuring compliance with regulatory standards while maintaining customer trust and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feedback sessions to capture insights for feature enhancements, reinforcing the agile methodology and ensuring product iterations remained heavily influenced by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recommended the adoption of new tools and frameworks, contributing to the team's strategic direction and technology stack evolution to keep pace with the industry's fast-paced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sessions, building a collaborative learning environment that fostered cross-training and supported the development of key competencies within the wider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team retrospectives to evaluate project progress, identify improvement areas, and solidify the adoption of best practices to enhance future development cycles, thereby driving sustained performance improvements.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frontend design, facilitating seamless user interactions and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existing legacy systems to modern tech stacks, implementing RESTful architecture which greatly improved performance and maintainability while reducing technical debt.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procedures, including unit testing and integration testing, to ensure project deliverables met quality benchmarks and adhered to industry standards for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 meetings and sprint planning sessions, helping to prioritize tasks and maintain focus on providing high-value features to end users within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team by contributing to documentation for codebases and APIs, facilitating easier onboarding of new team members and ensuring continuity of knowledge within the group.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UI/UX team to implement visual designs, ensuring translation of designs into high-quality code that effectively met user expectations and enhanced overall application aesthetics.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and optimization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data processing speeds and more efficient storage solutions across multiple applications, which significantly increased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