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software development, specializing in building cloud-based applications for web and mobile environments. Proven expertise in Python, JavaScript, Kubernetes, and SQL. Skilled in collaborating with cross-functional teams to enhance AI and machine learning capabilities, and dedicated to driving innovation in recycling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Java,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Flask, FastAPI, React, Node.js,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Google Cloud Platform (GCP), AWS,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GitLab CI, Jenkins, Ansible,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OpenCV, Keras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cloud infrastructure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facility operations and enhance the deployment of AI technologies in waste recycling processes, effectively collaborating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data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seamless data flow across the cloud services, ensuring high availability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machine learning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predictive analytics within operational workflows, thereby significantly improving operational efficiency and resource recovery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Operations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build cloud-based tools that streamline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lifecycle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transitions from model development to production deployment, enhancing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cloud infrastructure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Infrastructure-as-Code practices to automate deployment and update processes, resulting in reduced operational overhead and increased deployment frequency.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maintained coding standards for major projects, promoting best practices in software engineering and improving collaboration efficiency among team members across various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cloud services infrastructure by implementing robust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track system performance and alert the team to potential issues in functioning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practices, leveraging continuous integration and delivery (CI/CD) methodologies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tools to increase deployment speed and maintain software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design and cloud infrastructure management, fostering a culture of learning and innovation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the architectural design discussions, focusing on scalability and reliability of solutions, aligning development efforts with business goals and mission.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researched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sharing insights with the team to promote innovative thinking and support strategies aligning with the company’s sustainability commitment.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effectively plan and deliver project milestones, enhancing team efficiency and adapting quickly to changing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user-friendly experiences and robust backend services that align with organizational goals and improve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them with client-side components, ensuring efficient communication and data handling between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across various platforms for improved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stakeholders to gather requirements and define project objectives, successfully translating business needs into scalable software solutions conducive to growth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enhanced application performance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data retrieval and processing while maintaining data integrity and security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CI/CD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automating the deployment pipeline which streamlined development workflows and reduced time-to-market for key software releases on the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maintaining the core application codebase by performing regular updates and troubleshooting issues, ensuring all software deployments align with updated standards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testing procedures by implementing unit and integration tests within the development workflow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code reliability and reducing regression issues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design discussions focusing on system scalability and reliability, emphasizing the need for adaptable solutions to meet evolving project requirements while fostering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server and application performance optimization through profiling techniques and resource monitoring tools, resulting in improved response times and operational stability over product lifecycles.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developed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setting a strong groundwork for future enhancements and functionality increases within the digital service landscape.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internal tools for managing cloud resources,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environment config management and ensuring seamless interactions with deployed services in a controlled manner.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to foster a culture of knowledge sharing and ensure coding standards were adhered to, while improving the overall quality and maintainability of the codebase.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software applications, enhancing the reliability of deployed applications through rigorous testing processes and collaborating effectively with QA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efforts in researching and implementing machine learning functionalities, contributing ideas towards enhancing user experiences and improving operational efficiencies across various application domains.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enhancements across web applications by optimizing loading speeds and reducing server response times, contributing to an improved user experience overall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deployment of critical updates and maintenance tasks for cloud infrastructure managing client workloads efficiently, resulting in a significant reduction in downtime and service interruptions across the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