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results-driven software engineer with over 10 years of experience in developing web and mobile applications, specializing in Python, TypeScript, and full-stack development. Proven ability to optimize complex systems and enhance operational efficiency via innovative solutions. Adept at collaborating with cross-functional teams and driving projects from concept to execution in fast-paced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TypeScript, JavaScript, SQL, HTML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Tools:</w:t>
      </w:r>
      <w:r>
        <w:rPr>
          <w:rFonts w:ascii="Arial" w:hAnsi="Arial" w:cs="Arial"/>
          <w:color w:val="434343" w:themeColor="text1" w:themeShade="BF"/>
          <w:sz w:val="20"/>
          <w:szCs w:val="20"/>
        </w:rPr>
        <w:t xml:space="preserve"> React, Next.js, FastAPI, Redux, TailwindCSS, Pydantic, PostgreSQL, Docker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and Data Technologies:</w:t>
      </w:r>
      <w:r>
        <w:rPr>
          <w:rFonts w:ascii="Arial" w:hAnsi="Arial" w:cs="Arial"/>
          <w:color w:val="434343" w:themeColor="text1" w:themeShade="BF"/>
          <w:sz w:val="20"/>
          <w:szCs w:val="20"/>
        </w:rPr>
        <w:t xml:space="preserve"> AWS, GCP, Azure, Supabase, Apache Kafka,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CI/CD and DevOps:</w:t>
      </w:r>
      <w:r>
        <w:rPr>
          <w:rFonts w:ascii="Arial" w:hAnsi="Arial" w:cs="Arial"/>
          <w:color w:val="434343" w:themeColor="text1" w:themeShade="BF"/>
          <w:sz w:val="20"/>
          <w:szCs w:val="20"/>
        </w:rPr>
        <w:t xml:space="preserve"> Jenkins, GitHub Actions, Docker, Kubernetes,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Machine Learning and AI:</w:t>
      </w:r>
      <w:r>
        <w:rPr>
          <w:rFonts w:ascii="Arial" w:hAnsi="Arial" w:cs="Arial"/>
          <w:color w:val="434343" w:themeColor="text1" w:themeShade="BF"/>
          <w:sz w:val="20"/>
          <w:szCs w:val="20"/>
        </w:rPr>
        <w:t xml:space="preserve"> PyTorch, TensorFlow, Langchain, Hugging Face, Scikit-learn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optimized a scalable backend architecture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FastAPI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influencing team-wide improvements in code quality and performance, while ensuring maintainability and extensibility for future growth and feature integration.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a robust data ingestion pipeline that integrated multiple sources of public utility data, enhancing overall data flow efficiency and enriching system analyses through advanced workflows and orchestration.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and engineering teams to execute rapid prototyping of new features, utilizing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effective iterations based on user feedback and driving faster customer adoption of the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establish CI/CD pipelines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reducing deployment times and enhancing overall delivery efficiency while maintaining high standards of testing and code quality across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with cross-functional teams to define system architecture and contribute to product direction, employing a thoughtful approach to software design that streamlined workflows and minimized redundancies across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development of an AI simulation engine capable of running thousands of scenarios in parallel, employing machine learning techniques and algorithms to inform design decisions across various industrial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close collaboration with early customers to shape product features and functionalities, advocating for user-centric design principles that enhanced overall usability and satisfaction with the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performance monitoring tools and techniques to identify bottlenecks within core systems, implementing algorithmic optimizations that resulted in increased throughput and reduced computational overhead for ongoing simulations.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Supported the scaling of engineering culture by instilling best practices in code reviews, testing frameworks, and documentation, creating an environment of quality and continuous improvement among engineering peers.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workshops and knowledge-sharing sessions to enhance team members' understanding of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integration within industrial systems, driving innovation and forward-thinking solutions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proactive identification and resolution strategies for issues within production software, fostering a culture of accountability and responsiveness that consistently aligned with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major architectural redesigns that improved system stability and performance metrics of the simulation platform, ensuring reliability and capacity to handle high data input loads and complex processing.</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enterprise-grade applications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integrating advanced features that enhanced user experiences and operational efficiency for clients in various industries.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diverse teams to identify and rectify production issues, leveraging solid problem-solving skills to ensure high availability and reliability of deployed solutions in dynamically changing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RESTful APIs to enhance the integration of backend services with frontend applications, utilizing </w:t>
      </w:r>
      <w:r>
        <w:rPr>
          <w:rFonts w:ascii="Arial" w:hAnsi="Arial" w:cs="Arial"/>
          <w:b w:val="1"/>
          <w:bCs w:val="1"/>
          <w:color w:val="434343" w:themeColor="text1" w:themeShade="BF"/>
          <w:sz w:val="20"/>
        </w:rPr>
        <w:t xml:space="preserve">FastAPI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facilitate efficient data management and retrieval.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integration processes, utilizing </w:t>
      </w:r>
      <w:r>
        <w:rPr>
          <w:rFonts w:ascii="Arial" w:hAnsi="Arial" w:cs="Arial"/>
          <w:b w:val="1"/>
          <w:bCs w:val="1"/>
          <w:color w:val="434343" w:themeColor="text1" w:themeShade="BF"/>
          <w:sz w:val="20"/>
        </w:rPr>
        <w:t xml:space="preserve">GitHub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and deployment strategies, which strengthened our project management workflows and improved collaboration across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Drove quality assurance processes by developing comprehensive testing suites, utilizing tools like </w:t>
      </w:r>
      <w:r>
        <w:rPr>
          <w:rFonts w:ascii="Arial" w:hAnsi="Arial" w:cs="Arial"/>
          <w:b w:val="1"/>
          <w:bCs w:val="1"/>
          <w:color w:val="434343" w:themeColor="text1" w:themeShade="BF"/>
          <w:sz w:val="20"/>
        </w:rPr>
        <w:t xml:space="preserve">pytest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functionality of new features and prevent regression in production environments while maintaining high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architecture reviews that focused on code efficiency and scalability, contributing to long-term decisions on the structure and organization of software systems and product portfolios.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Leveraged knowledge of </w:t>
      </w:r>
      <w:r>
        <w:rPr>
          <w:rFonts w:ascii="Arial" w:hAnsi="Arial" w:cs="Arial"/>
          <w:b w:val="1"/>
          <w:bCs w:val="1"/>
          <w:color w:val="434343" w:themeColor="text1" w:themeShade="BF"/>
          <w:sz w:val="20"/>
        </w:rPr>
        <w:t xml:space="preserve">cloud computing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optimize application deployment and improve system scalability on platforms like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augmenting application responsiveness and infrastructure resilience.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mentored junior developers, sharing best practices in software development and fostering an inclusive environment that encouraged learning and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Streamlined data visualization processes through the integration of dashboards and analytics tools, enhancing the decision-making capabilities of operational teams and elevating stakeholder engagement.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 multi-platform SaaS application project, gaining hands-on experience in agile environments while working with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technologies and building dynamic user interfaces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design teams to develop user-friendly UI components, implemented flexible layouts utilizing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TailwindCSS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adherence to industry standards and client specifications.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gathering requirements and translating them into functional software components, actively participating in daily stand-ups and agile ceremonies to ensure timely project delivery.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unit tests and automated testing protocols, employing frameworks such as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high standards of quality assurance and facilitate continuous integration.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reviews and pair programming sessions with fellow developers to enhance code quality and foster team collaboration, contributing to a culture of shared knowledge and continuous improvement.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continuous learning and skills advancement through stay-up-to-date with emerging technologies, attending workshops and training sessions relevant to the evolving software landscape.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successful launch of a major application update that introduced enhanced functionality, addressing user feedback received through beta testing and significantly improving system usability. Final results indicated a 30% increase in user engagement following the deployment.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