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Senior Software Engineer with over 10 years of experience in software development, specializing in web and mobile applications. Strong expertise in AI, machine learning, and geospatial technologies. Proficient in Python and C++, with a proven track record of collaborating within cross-functional teams to deliver high-quality, user-focused software solutions. Committed to robust and scalable architecture and the continuous evolution of software product lines.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C++, JavaScript, Java, SQL, Go, R,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TensorFlow, PyTorch, OpenCV, Flask, Django, React, Node.js,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Azure, GCP, Docker, Kubernetes, GitHub,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Geospatial and AI Technologies:</w:t>
      </w:r>
      <w:r>
        <w:rPr>
          <w:rFonts w:ascii="Arial" w:hAnsi="Arial" w:cs="Arial"/>
          <w:color w:val="434343" w:themeColor="text1" w:themeShade="BF"/>
          <w:sz w:val="20"/>
          <w:szCs w:val="20"/>
        </w:rPr>
        <w:t xml:space="preserve"> GIS, QGIS, ArcGIS, LiDAR, Computer Vision, Robotics, Self-Driving, MLFlow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Test-Driven Development (TDD), Continuous Integration, Pair Programming, Microservices, Software Architecture, Version Control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planning, research, and design of the Atlas Labs software features, collaborating closely with data scientists and GIS experts to translate complex geospatial datasets into user-friendly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software solutions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engaging in code reviews and pairing sessions to enhance code quality and facilitate team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in user-facing products, improving data processing efficiency and visualization accuracy for diverse geospatial applications in alignment with industry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comprehensive test plans for software products, ensuring the highest standards of quality, usability, and performance, all while adhering to Agile methodologies within a Scrum team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applications, enabling scalable deployments and enhancing the overall development workflow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internal and external stakeholders to gather feedback and requirements for software features, successfully leading cross-functional communication that iterated to ensure product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Handled data pipelines and processing of large datasets, employing tools such as </w:t>
      </w:r>
      <w:r>
        <w:rPr>
          <w:rFonts w:ascii="Arial" w:hAnsi="Arial" w:cs="Arial"/>
          <w:b w:val="1"/>
          <w:color w:val="434343" w:themeColor="text1" w:themeShade="BF"/>
          <w:sz w:val="20"/>
          <w:szCs w:val="20"/>
        </w:rPr>
        <w:t xml:space="preserve">Pandas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NumPy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alongside cloud services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compute resources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CI/CD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deployment frequency and ensuring high software quality standards are met consistently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and interns, fostering a culture of continuous improvement and skill development through knowledge sharing and supportive coaching practices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UX/UI designers in refining user experience through iterative design and prototyping, leveraging insights from user interaction data to drive software enhancements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software solutions to facilitate advanced geospatial queries, enabling accurate data analysis and contributing to informed decision-making processes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industry workshops and conferences to remain at the forefront of emerging technologies and innovations within the domains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geospatial data processing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applications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performance optimization to handle substantial user engagement and ensuring seamless user experiences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design teams during the complete software development lifecycle to deliver innovative software solutions that met customer needs and exceeded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methodologies, participating in daily stand-ups, sprint planning, and retrospectives, which improved team dynamics and significantly enhanced project visibility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RESTful APIs and web services, ensuring backend systems efficiently allocate resources and deliver real-time data to front-end applications for improved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unit testing and integration testing of code, integrating testing frameworks like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Jasmine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software integrity and reliability before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design and build </w:t>
      </w:r>
      <w:r>
        <w:rPr>
          <w:rFonts w:ascii="Arial" w:hAnsi="Arial" w:cs="Arial"/>
          <w:b w:val="1"/>
          <w:bCs w:val="1"/>
          <w:color w:val="434343" w:themeColor="text1" w:themeShade="BF"/>
          <w:sz w:val="20"/>
        </w:rPr>
        <w:t xml:space="preserve">Cloud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-based solutions, leveraging services like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Cloud Functions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efficiency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interfaces through dynamic web development using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the usability and aesthetics of client-facing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version control for collaboration and management of project repositories, enabling organized workflows and efficient issue tracking across multiple software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the deployment and maintenance of applications on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optimizing resource usage and simplifying deployment processes.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for a SaaS application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MVC architecture and implementing best software development practices to ensure code quality and maintainability.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manipulation,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storage and queries, enhancing the application's data retrieval speed.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and pair programming sessions, emphasizing collaborative development and continuous feedback which improved code quality and team efficiency on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writing documentation for software applications, focusing on API documentation and user manuals to ensure clarity and ease of use for future developers and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APIs to elevate application functionality and deliver robust solutions that catered to users' changing needs and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executed test cases to validate application features, which improved overall software reliability before product launch.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Refactored existing code to improve performance and reduce technical debt, contributing to a 25% decrease in responses times for user interactions.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