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a decade of experience in designing, developing, and deploying web and mobile applications. Proven ability to tackle technical challenges and collaborate with cross-functional teams to deliver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PHP,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AWS, Azure,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Spring, Laravel, Ruby on Rails, Bootstrap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of a highly scalable web application,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front-end,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server-side, achieving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enhance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architectural design and implementation of a microservices-based application ensuring robust communication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maintainability by enabling independent deployment of services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UI/UX teams to establish requirements which guided the project development lifecycle, focusing on delivering customer-centric features while maintaining high code quality and adherence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into the development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deployments and significantly reduced the feedback loop, ultimately increasing overall productivity and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mentorship sessions for junior developers, fostering a culture of knowledge sharing, encouraging best practices in coding standards, and upholding application security and performance thresholds.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software reliability, achieving high test coverage that minimized bugs in production and improved user satisfaction and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optimization strategies utilizing profiling tools and load testing to enhance application efficiency, resulting in a 30% reduction in page load times and improved user experience metrics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technology for data fetching strategies, which simplified the client’s interaction with APIs and reduced data transfer overhead, significantly improving responsiveness and client-side rendering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cross-departmental brainstorming sessions to ideate innovative product features, integrating customer feedback and market research insights which consistently aligned product development with user expectations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team, facilitating gradual migration from a monolithic structure to enhance deployment flexibility and isolate failures without affecting the entire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including scrum meetings, retrospectives, and sprint planning, ensuring timely delivery of project milestones and continuous improvement of team workflows and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Handled the transition of legacy systems to cloud-based platforms, ensuring minimal disruption to service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migration to enhance resilience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responsive design and enhanced user experience while ensuring cross-browser compatibility and accessibility standards were met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the QA team to develop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defect discovery rate and contributed to more stable releases, eliminating potential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clients to gather requirements and feedback, translating business needs into technical specifications and delivering creative solutions that drove user adoption and engagement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continuous integration process by maintaining build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every code modification was validated, enhancing deployment reliability and product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brainstorming sessions resulting in the successful implementation of new features to an existing product, resulting in a positive impact on user retention and overall product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focusing on customer relationship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operations, ensuring data integrity and system efficiency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refining product roadmap and user interface designs based on user feedback, demonstrating agility in adapting to changing client needs and improving product alignment with market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issue resolution for legacy software products, enhancing system functionality and user satisfaction through targeted problem-solving and efficient workaround solutions for reported bugs.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develop engaging and interactive user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CSS techniques, improving application aesthetics and user retention metrics, resulting in enhanced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incremental updates and feature enhancements to the core product, utilizing agile methodologies, which led to improved user experiences and drove the adoption rate up by 25%.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 transfer sessions which contributed to the ongoing learning and development of team members, enhancing overall team capability in handling complex technical challenges effectively while fostering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Involvement in projects resulted in successfully delivering a customer portal on schedule, which included features like user authentication, profile management, and real-time data syncing, significantly improving client interaction and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