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10 years of expertise in designing, developing, and supporting high-performance backend distributed systems. Skilled in Java and Python development for AI-enabled features and secure web applications. Proficient in architectural improvements and performance optimizations for scalable software solutions, with a focus on collaboration and mentorship.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JavaScript, Go,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Flask, Django, LangChain4j, Kubernetes, Docker,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MySQL, PostgreSQL, OpenSearch,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CI/CD, Terraform,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 &amp; Patterns: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Event-Driven Architecture, Serverless Computing, API Gateway, CQRS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microservices to support AI-driven features, enhancing system scalability, security, and performance while leading team discussions on effective architectural patterns and best practices to improve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 and AI/ML scientists, gathering requirements and delivering features that leverage generative AI technologies, crucial for staying competitive in the rapidly evolving tech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root-cause analysis and resolved architectural bottlenecks in production systems, leveraging monitoring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tracking system health and identifying issues proactively.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by conducting code reviews and providing feedback on technical designs, fostering a culture of continuous learning and technical excellence within the team while improving overall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executed end-to-end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deployment frequency and reducing rollback rates, all crucial elements in reliable software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caching capabilities in backend services, significantly improving data retrieval times, which contributed to a 20% increase in overall application performance during peak usage.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a secure, extensible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MCP architecture in compliance with industry standards, ensuring that all components are reliably resilient and maintainable while enhancing security practices throughout the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the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orchestrating application deployments, enabling autoscaling and high availability, while contributing to best practices in containerization and orchestration as they relate to AI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data processing workflows, allowing for scalable and cost-effective data handling in response to increasing application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Researched and prototyped emerging AI technologies alongside team stakeholders, influencing the technical roadmap and aligning platform capabilities with market demands to ensure innovation within the product offering.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rapid development of web services that support our core platform, enhancing frontend experiences and integration capabilities while ensuring code maintainability and adherence to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Agile ceremonies including sprint planning and retrospectives, ensuring transparency and facilitating improved communication amongst all team members as we adapt to project changes.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enhanced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application processes while reducing response times and increasing usability for end-users in a variety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cross-functionally with design teams and product managers to define requirements and deliver features on time, leveraging strong communication skills to facilitate a shared vision for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Resolved complex performance issues across system architectures, consistently applying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tuning and profiling techniques to identify and resolve bottlenecks, achieving significant improvements in application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 such as EC2 and RDS, ensuring effective data storage and compute resources aligned with best practices for security and performance optimization.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and provided mentorship to junior developers, reinforcing best practices in software development and contributing to a collaborative team environment focused on high-quality code output.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maintained scalable RESTful APIs, ensuring seamless integration between frontend applications and backend services that underpin user experiences on mobile and web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and services through secure protocols, enabling the development of rich feature sets that enhance application functionality and deliver value to customers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sprint retrospectives and planning sessions, actively contributing to continuous process improvement initiatives to enhance team productivity and project delivery timelines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performing code merges, branching, and conflict resolution while ensuring proper maintenance of project history and collaborative coding efforts.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innovative cloud-native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a collaborative environment focused on building modern software solutions that adhered to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experience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development, collaborating with cross-functional teams to translate business requirements into technical solutions that improved user engagement and streamlined customer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core features in client-facing applications, aiding in the transition from monolithic software architecture to microservices to enhance scalability and maintainability of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unit tests and integration tests, ensuring high application reliability through rigorous testing practices while supporting continuous integration workflows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ensured adherence to coding standards and best practices, providing constructive feedback that contributed to the professional growth of peers and the quality of the codebase.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database schema design and optimization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supporting overall application functionality while ensuring efficient data management and retrieval.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deployment of web applications, achieving a successful launch of multiple features per sprint while enhancing user experience and reducing technical debt significantly in ongoing projects.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