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10 years of experience in designing and developing innovative software solutions. Specialized in web and mobile applications, leveraging cutting-edge AI technologies to modernize government services while maintaining a clear focus on collaborative problem-solving in distributed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Ruby, Go,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Spring Boot, Ruby on Rails, Flask,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JIRA,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Jasmine, pytest, Travis CI, CircleCI,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Oracle, SQLite, Elasticsearch,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software applications for the Department of Veterans Affairs, ensuring alignment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government modernization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innovative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 in critical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 members to define project requirements and specifications, facilitating discussions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agile software development and implementing feedback loops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scalable, and efficient code by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practices, focusing on maintainability and performance,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code quality assurance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meticulous code reviews to foster a culture of learning among peers, providing constructive feedback while also embracing adaptability and open communication as drivers of software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automated testing frameworks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reliability of applications while integrating testing in the development pipeline for quicker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debugged complex software issues using systematic application of debugging tools and techniques, coordinating with stakeholders to resolve issues effectively while keeping user needs at the forefront.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staying abreast with emerging technologies and industry trends, integrating relevant innovations into the software development life cycle, demonstrating a commitment to continual growth and adaptation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repository management tools,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for version control and project tracking, promoting team transparency and enhancing collaboration while adhering to timelines and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stakeholders by showcasing demo implementations of software solutions, gathering valuable feedback that informed the iterative design process and supported agile methodologies within project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evaluate new technologies and frameworks, influencing the product roadmap to ensure alignment with strategic objectives and the overall mission of the Department of Veterans Affairs.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pair programming sessions, fostering their professional growth and improving team dynamics while establishing a foundation for quality software engineering practices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significant AI functionalities into various projects, delivering scalable solutions that leveraged advanced data processing capabilities and underscored the commitment to innovation within the sector.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software solutions for client-facing applications and collaborative platforms, employing a strong focus on meeting customer needs while ensuring exceptional application performance that engaged user interactions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 to foster collaboration and communication within the team, frequently attending sprint planning sessions and retrospectives to continuously enhance the software development process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in software development, focusing on writing clean, maintainable code, participating in peer reviews, and ensuring adherence to coding standards across shared codebases to improve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tools and technologies,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create RESTful APIs that streamlined data communication within the application, simplifying frontend-backend integrations while enhancing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debugging and troubleshooting of emerging issues through advanced logging techniques and profiling tools, ensuring minimal downtime and swift resolutions for user-reported problems during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responsive and interactive web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best practices for component management and stateful logic that improved user engagement rates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stand-ups and code review sessions to foster knowledge sharing and collective problem-solving within the team, enhancing skill levels and creating a supportive learning environment for all engineers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architectural decisions to maintain clarity and transparency for stakeholders, ensuring all parties remained aligned with project goals and technical constraints at every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establish robust testing strategies, integrating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process, resulting in usable applications that exceeded client expectations in quality and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an internal SaaS application that streamlined processes and improved operational efficiencies through intuitive design and user-friendly interfaces, focusing on a seamless user experience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development using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feature-rich connectivity frameworks that allowed for improved data handling capabilities within the architecture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project timelines and challenges, strengthening collaboration and support within the team while ensuring adherence to project goals and targeted delivery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new programming languages and frameworks, quickly adapting to emerging industry trends such as serverless architecture and cloud infrastructure, enhancing productivity and project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microservices that facilitated better integration within the application ecosystem, focusing on creating independent modules that reduced deployment durations and improved application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client-related development tasks by gathering requirements and translating them into technical specifications, ensuring clear communication and documentation throughout the project lifecycle to meet client expectations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rollout of the initial version of the application, yielding positive feedback from users and stakeholders, leading to additional collaboration opportunities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10+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departments for enhanced functionalities.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