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web and mobile application development, specializing in cloud computing, microservices architecture, and agile methodologies. Proven track record of delivering scalable solutions while optimizing performance and enhancing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TypeScript, Ruby, Go,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Express.js, AngularJS, Django, Spring Boot, ASP.NET,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AWS, Docker, Kubernetes, Git, Jenkins, MongoDB, PostgreSQL, MySQL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QA:</w:t>
      </w:r>
      <w:r>
        <w:rPr>
          <w:rFonts w:ascii="Arial" w:hAnsi="Arial" w:cs="Arial"/>
          <w:color w:val="434343" w:themeColor="text1" w:themeShade="BF"/>
          <w:sz w:val="20"/>
          <w:szCs w:val="20"/>
        </w:rPr>
        <w:t xml:space="preserve"> JUnit, Selenium, Jest, Mocha, Chai, Cypress, Postman, JUnit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w:t>
      </w:r>
      <w:r>
        <w:rPr>
          <w:rFonts w:ascii="Arial" w:hAnsi="Arial" w:cs="Arial"/>
          <w:color w:val="434343" w:themeColor="text1" w:themeShade="BF"/>
          <w:sz w:val="20"/>
          <w:szCs w:val="20"/>
        </w:rPr>
        <w:t xml:space="preserve"> Agile, Scrum, DevOps, Continuous Integration, Continuous Delivery, TDD, BDD, PAIR PROGRAMMING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web applications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effective solutions for cross-functional teams through agile practices and frequent communication, enhancing productivity and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designers to define application requirements and establish clear development goals while emphasizing best practices in code quality and maintainability across the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Reduced deployment times by implementing CI/CD pipelines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efficient build processes while ensuring rapid delivery of new features and improvements to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 team of developers in migrating legacy systems to </w:t>
      </w:r>
      <w:r>
        <w:rPr>
          <w:rFonts w:ascii="Arial" w:hAnsi="Arial" w:cs="Arial"/>
          <w:b w:val="1"/>
          <w:color w:val="434343" w:themeColor="text1" w:themeShade="BF"/>
          <w:sz w:val="20"/>
          <w:szCs w:val="20"/>
        </w:rPr>
        <w:t xml:space="preserve">microservices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system resilience, scalability, and reducing operational costs through better resource management and optimized server usage.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new technical solutions and optimized existing capabilities using best tools like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API testing, ensuring rigorous standards are met while improving collaboration between development and QA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technical mentorship to junior engineers, fostering their growth by sharing knowledge of industry standards and best practices in using frameworks like </w:t>
      </w:r>
      <w:r>
        <w:rPr>
          <w:rFonts w:ascii="Arial" w:hAnsi="Arial" w:cs="Arial"/>
          <w:b w:val="1"/>
          <w:color w:val="434343" w:themeColor="text1" w:themeShade="BF"/>
          <w:sz w:val="20"/>
          <w:szCs w:val="20"/>
        </w:rPr>
        <w:t xml:space="preserve">AngularJS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performance optimization in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and pair programming sessions, promoting knowledge sharing and collaboration which ultimately resulted in higher overall code quality and team performance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conducted performance tuning and optimization for databases using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indexing strategies and query optimization to improve application responsiveness and throughput.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documentation for new features and system architecture to facilitate onboarding and team cohesion, making it easier for new members to become functional contributors quickly.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sprint planning and retrospective meetings to assess project progress, promote transparency, and encourage team alignment towards common objectives while adapting strategies as necessary.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resolved complex issues across various platforms, leveraging diagnostic tools and performance monitoring, successfully enhancing stability and user satisfaction by delivering high-quality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security assessments and integrated best practices for securing applications adhering to compliance standards, ensuring that the deployed products meet stringent security expectations. </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an intuitive user interface using </w:t>
      </w:r>
      <w:r>
        <w:rPr>
          <w:rFonts w:ascii="Arial" w:hAnsi="Arial" w:cs="Arial"/>
          <w:b w:val="1"/>
          <w:bCs w:val="1"/>
          <w:color w:val="434343" w:themeColor="text1" w:themeShade="BF"/>
          <w:sz w:val="20"/>
        </w:rPr>
        <w:t xml:space="preserve">React.js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improved usability and engagement metrics by enhancing critical user journeys in the application workflow.</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cross-functional teams to gather requirements and feedback, effectively translating them into technical solutions through strong communication skills and iterative development processes to create impactful software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collaborative development sessions, adhering to best practices that improved the overall maintainability and reliability of the code while mentoring junior developers for improved teamwork.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RESTful APIs with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enable seamless integration with front-end services, enhancing user experiences through consistent, efficient data access and manipulation.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strategies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reducing the incidence of bugs and enhancing software reliability by ensuring high test coverage across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cloud computing technologies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hosting services, improving system scalability and deployment agility, facilitating smoother transitions during peak operational hours.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Agile project management methodologies, actively participating in daily stand-ups and sprint planning to keep project timelines on track and align priorities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containerization technologies like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development environments and simplify deployment processes, reducing discrepancies between local and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database interactions with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query performance and data structure design that significantly improved the application's data handling capabilities.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 robust SaaS application from the ground up, focusing on scalable infrastructure and user-centered design with an emphasis on delivering value to diverse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senior developers to learn best practices in software development while contributing to key application features that increased user engagement and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full software development lifecycle processes, learning important aspects of project management and application deployment within an Agile framework.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daily team meetings, contributing ideas for improving coding standards and team practices that enhanced workflow efficiency and collective output from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testing frameworks like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configuration management tools to ensure consistent deployments and application stability, thus enhancing system reliability before releasing to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design discussions and architecture planning, contributing to the evolution of application features based on customer feedback and technical evaluations, ultimately enriching the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suite of applications used by hundreds of clients, demonstrating the ability to scale development practices, and streamline operations to improve service delivery and performance.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