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Results-driven Senior Software Engineer with over 10 years of software development experience focusing on web and mobile applications. Proficient in modern development practices, agile methodologies, and cloud technologies. Strong advocate of scalable architectures, promoting application modernization, and adept at translating business requirements into technical solutions. Exceptional problem-solver with a track record of fostering collaboration across teams and stakeholders.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 Python, JavaScript, YAML, SQL, HTML, CSS, AJAX</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Spring Boot, React, Angular, jQuery, Bootstrap, Promise-based JS, JPA, SOAP</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Services:</w:t>
      </w:r>
      <w:r>
        <w:rPr>
          <w:rFonts w:ascii="Arial" w:hAnsi="Arial" w:cs="Arial"/>
          <w:color w:val="434343" w:themeColor="text1" w:themeShade="BF"/>
          <w:sz w:val="20"/>
          <w:szCs w:val="20"/>
        </w:rPr>
        <w:t xml:space="preserve"> AWS, Lambda, S3, DynamoDB, EC2, CloudFormation, CloudFront, RDS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Tools:</w:t>
      </w:r>
      <w:r>
        <w:rPr>
          <w:rFonts w:ascii="Arial" w:hAnsi="Arial" w:cs="Arial"/>
          <w:color w:val="434343" w:themeColor="text1" w:themeShade="BF"/>
          <w:sz w:val="20"/>
          <w:szCs w:val="20"/>
        </w:rPr>
        <w:t xml:space="preserve"> GitLab, CI/CD, Jira, Docker, Kubernetes, Postman, Maven, Gradle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w:t>
      </w:r>
      <w:r>
        <w:rPr>
          <w:rFonts w:ascii="Arial" w:hAnsi="Arial" w:cs="Arial"/>
          <w:color w:val="434343" w:themeColor="text1" w:themeShade="BF"/>
          <w:sz w:val="20"/>
          <w:szCs w:val="20"/>
        </w:rPr>
        <w:t xml:space="preserve"> PostgreSQL, DB2, Oracle, MongoDB, Redis, MySQL, SQLite, Cassandra</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with cross-functional teams to assess application requirements on modernization and cloud-migration efforts while providing technical expertise in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architectures and </w:t>
      </w:r>
      <w:r>
        <w:rPr>
          <w:rFonts w:ascii="Arial" w:hAnsi="Arial" w:cs="Arial"/>
          <w:b w:val="1"/>
          <w:color w:val="434343" w:themeColor="text1" w:themeShade="BF"/>
          <w:sz w:val="20"/>
          <w:szCs w:val="20"/>
        </w:rPr>
        <w:t xml:space="preserve">Java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based solutions across several projects.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implemented scalable web applications utilizing </w:t>
      </w:r>
      <w:r>
        <w:rPr>
          <w:rFonts w:ascii="Arial" w:hAnsi="Arial" w:cs="Arial"/>
          <w:b w:val="1"/>
          <w:color w:val="434343" w:themeColor="text1" w:themeShade="BF"/>
          <w:sz w:val="20"/>
          <w:szCs w:val="20"/>
        </w:rPr>
        <w:t xml:space="preserve">Java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t>
      </w:r>
      <w:r>
        <w:rPr>
          <w:rFonts w:ascii="Arial" w:hAnsi="Arial" w:cs="Arial"/>
          <w:b w:val="1"/>
          <w:color w:val="434343" w:themeColor="text1" w:themeShade="BF"/>
          <w:sz w:val="20"/>
          <w:szCs w:val="20"/>
        </w:rPr>
        <w:t xml:space="preserve">Spring Boot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frameworks while ensuring high reliability and performance, fostering adaptability in dynamic corporate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robust RESTful APIs and integrated complex </w:t>
      </w:r>
      <w:r>
        <w:rPr>
          <w:rFonts w:ascii="Arial" w:hAnsi="Arial" w:cs="Arial"/>
          <w:b w:val="1"/>
          <w:color w:val="434343" w:themeColor="text1" w:themeShade="BF"/>
          <w:sz w:val="20"/>
          <w:szCs w:val="20"/>
        </w:rPr>
        <w:t xml:space="preserve">SOAP</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web services, enhancing overall system efficiency and leveraging </w:t>
      </w:r>
      <w:r>
        <w:rPr>
          <w:rFonts w:ascii="Arial" w:hAnsi="Arial" w:cs="Arial"/>
          <w:b w:val="1"/>
          <w:color w:val="434343" w:themeColor="text1" w:themeShade="BF"/>
          <w:sz w:val="20"/>
          <w:szCs w:val="20"/>
        </w:rPr>
        <w:t xml:space="preserve">GitLab</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meticulous version control and streamlined CI/CD pipelines implementation.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actively with product owners and stakeholders to translate business needs into technical requirements, continually iterating design prototypes to meet agile project needs and requirements efficiency.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Engineered front-end solutions using </w:t>
      </w:r>
      <w:r>
        <w:rPr>
          <w:rFonts w:ascii="Arial" w:hAnsi="Arial" w:cs="Arial"/>
          <w:b w:val="1"/>
          <w:color w:val="434343" w:themeColor="text1" w:themeShade="BF"/>
          <w:sz w:val="20"/>
          <w:szCs w:val="20"/>
        </w:rPr>
        <w:t xml:space="preserve">HTML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t>
      </w:r>
      <w:r>
        <w:rPr>
          <w:rFonts w:ascii="Arial" w:hAnsi="Arial" w:cs="Arial"/>
          <w:b w:val="1"/>
          <w:color w:val="434343" w:themeColor="text1" w:themeShade="BF"/>
          <w:sz w:val="20"/>
          <w:szCs w:val="20"/>
        </w:rPr>
        <w:t xml:space="preserve">CSS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JavaScript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emphasizing industry standards in UI/UX, thereby ensuring enhanced user experience aligned with organizational strategies.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Spearheaded efforts in data management by working with relational and non-relational databases such as </w:t>
      </w:r>
      <w:r>
        <w:rPr>
          <w:rFonts w:ascii="Arial" w:hAnsi="Arial" w:cs="Arial"/>
          <w:b w:val="1"/>
          <w:color w:val="434343" w:themeColor="text1" w:themeShade="BF"/>
          <w:sz w:val="20"/>
          <w:szCs w:val="20"/>
        </w:rPr>
        <w:t xml:space="preserve">PostgreSQL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MongoDB</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architecting designs for effective data storage and retrieval workflows.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Detailed project documentation was consistently maintained covering requirements, user guides, and spec sheets which enhanced transparency and facilitated effective communication among team members.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Demonstrated technical leadership by mentoring junior developers, providing them with essential guidance on best coding practices, fostering an inclusive knowledge-sharing environment within the team and department.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Regularly contributed to sprint planning and retrospectives, emphasizing </w:t>
      </w:r>
      <w:r>
        <w:rPr>
          <w:rFonts w:ascii="Arial" w:hAnsi="Arial" w:cs="Arial"/>
          <w:b w:val="1"/>
          <w:color w:val="434343" w:themeColor="text1" w:themeShade="BF"/>
          <w:sz w:val="20"/>
          <w:szCs w:val="20"/>
        </w:rPr>
        <w:t xml:space="preserve">Agile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principles to foster a culture of continual improvement and high-quality deliverables across development cycles.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extensive </w:t>
      </w:r>
      <w:r>
        <w:rPr>
          <w:rFonts w:ascii="Arial" w:hAnsi="Arial" w:cs="Arial"/>
          <w:b w:val="1"/>
          <w:color w:val="434343" w:themeColor="text1" w:themeShade="BF"/>
          <w:sz w:val="20"/>
          <w:szCs w:val="20"/>
        </w:rPr>
        <w:t xml:space="preserve">Git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branching strategies to enhance team collaboration, ensuring a systematic approach to code integrating changes and feature enhancements without disrupting existing workflows.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hands-on troubleshooting, debugging, and performance tuning of applications, leading initiatives that improved system stability and reduced downtime through effective technical strategies.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continuous learning initiatives to stay abreast of emerging technologies within cloud computing and software development, aligning personal growth with departmental goals and industry trends.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Enhanced application features and functionalities through the use of modern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frameworks, including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Angular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while developing refined user interfaces and intuitive user experiences for diverse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backlog grooming sessions with product management to foster alignment on new feature requirements and prioritize projects involving </w:t>
      </w:r>
      <w:r>
        <w:rPr>
          <w:rFonts w:ascii="Arial" w:hAnsi="Arial" w:cs="Arial"/>
          <w:b w:val="1"/>
          <w:bCs w:val="1"/>
          <w:color w:val="434343" w:themeColor="text1" w:themeShade="BF"/>
          <w:sz w:val="20"/>
        </w:rPr>
        <w:t xml:space="preserve">Java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boosting productivity and ensuring timely deliveries.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Led integration of </w:t>
      </w:r>
      <w:r>
        <w:rPr>
          <w:rFonts w:ascii="Arial" w:hAnsi="Arial" w:cs="Arial"/>
          <w:b w:val="1"/>
          <w:bCs w:val="1"/>
          <w:color w:val="434343" w:themeColor="text1" w:themeShade="BF"/>
          <w:sz w:val="20"/>
        </w:rPr>
        <w:t xml:space="preserve">Spring Boot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applications with cloud-based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microservices, championing best practices for implementation and maintaining operational integrity throughout development phases to meet business needs.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collaboratively in an Agile team to refine code quality through peer reviews and adherence to industry-standard coding practices, ensuring maintainability and scalability of software assets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Optimized existing software pipelines by enhancing the use of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Kubernetes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contributing to the efficiency of continuous integration and delivery processes and driving overall performance improvements.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data modeling and management, employing </w:t>
      </w:r>
      <w:r>
        <w:rPr>
          <w:rFonts w:ascii="Arial" w:hAnsi="Arial" w:cs="Arial"/>
          <w:b w:val="1"/>
          <w:bCs w:val="1"/>
          <w:color w:val="434343" w:themeColor="text1" w:themeShade="BF"/>
          <w:sz w:val="20"/>
        </w:rPr>
        <w:t xml:space="preserve">PostgreSQL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structuring data whilst demonstrating effective methods for data analytics and ensuring compliance with standards and regulations.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Conceived and coded APIs with clear documentation practices, enhancing collaboration between internal teams while actively supporting deployment activities post-launch to ensure successful integrations.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Facilitated knowledge transfer by conducting sessions on emerging technologies and best development practices, significantly enhancing team competency and project outcomes across various development pipelines.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Trained team members on </w:t>
      </w:r>
      <w:r>
        <w:rPr>
          <w:rFonts w:ascii="Arial" w:hAnsi="Arial" w:cs="Arial"/>
          <w:b w:val="1"/>
          <w:bCs w:val="1"/>
          <w:color w:val="434343" w:themeColor="text1" w:themeShade="BF"/>
          <w:sz w:val="20"/>
        </w:rPr>
        <w:t xml:space="preserve">Git Lab</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workflows and best practices to foster an environment of collaborative code development and systematic deployment processes that align with project standards.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full software development lifecycle of multiple SaaS applications using </w:t>
      </w:r>
      <w:r>
        <w:rPr>
          <w:rFonts w:ascii="Arial" w:hAnsi="Arial" w:cs="Arial"/>
          <w:b w:val="1"/>
          <w:bCs w:val="1"/>
          <w:color w:val="434343" w:themeColor="text1" w:themeShade="BF"/>
          <w:sz w:val="20"/>
        </w:rPr>
        <w:t xml:space="preserve">Java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Spring</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technologies, focusing on streamlining processes and enhancing system robustness for business operations.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participated in team discussions surrounding application requirements and feature upgrades, focusing on agility and technical feasibility within project timelines to maintain competitive operational edges.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building web applications using </w:t>
      </w:r>
      <w:r>
        <w:rPr>
          <w:rFonts w:ascii="Arial" w:hAnsi="Arial" w:cs="Arial"/>
          <w:b w:val="1"/>
          <w:bCs w:val="1"/>
          <w:color w:val="434343" w:themeColor="text1" w:themeShade="BF"/>
          <w:sz w:val="20"/>
        </w:rPr>
        <w:t xml:space="preserve">HTML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CSS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ensure a clean, responsive design while adhering to cross-browser compatibility requirements for a user-centric approach.</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Introduced automated testing protocols while leveraging frameworks such as </w:t>
      </w:r>
      <w:r>
        <w:rPr>
          <w:rFonts w:ascii="Arial" w:hAnsi="Arial" w:cs="Arial"/>
          <w:b w:val="1"/>
          <w:bCs w:val="1"/>
          <w:color w:val="434343" w:themeColor="text1" w:themeShade="BF"/>
          <w:sz w:val="20"/>
        </w:rPr>
        <w:t xml:space="preserve">JUnit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which enhanced code reliability and code quality through frequent regression testing before project release cycles.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senior developers in the architectural design of applications, ensuring compliance with best practices around secure coding standards while participating in effective debugging sessions.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Improved team productivity by implementing Agile methodologies familiar to the organization and facilitated workshops to educate on effective Agile project management practices and principles.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features targeting enhanced application performance while collaborating with data teams to establish relational database systems resulting in optimized data processing, which led to improved user experience of applications.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