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in software development, focusing on building robust, scalable web and mobile applications using modern technologies. Proven expertise in React, .NET, and API design, fostering high-quality software solutions in agile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Development:</w:t>
      </w:r>
      <w:r>
        <w:rPr>
          <w:rFonts w:ascii="Arial" w:hAnsi="Arial" w:cs="Arial"/>
          <w:color w:val="434343" w:themeColor="text1" w:themeShade="BF"/>
          <w:sz w:val="20"/>
          <w:szCs w:val="20"/>
        </w:rPr>
        <w:t xml:space="preserve"> React, TypeScript, JavaScript, HTML5, CSS3, SASS, Webpack, Jest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Development:</w:t>
      </w:r>
      <w:r>
        <w:rPr>
          <w:rFonts w:ascii="Arial" w:hAnsi="Arial" w:cs="Arial"/>
          <w:color w:val="434343" w:themeColor="text1" w:themeShade="BF"/>
          <w:sz w:val="20"/>
          <w:szCs w:val="20"/>
        </w:rPr>
        <w:t xml:space="preserve"> .NET, ASP.NET Core, Node.js, RESTful APIs, GraphQL, C#, Entity Framework, Microservices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Platform, Docker, Kubernetes, Serverless Architecture, CI/CD,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SQL Server, MongoDB, MySQL, PostgreSQL, Redis, NoSQL, ORM, Database Migration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Bitbucket, JIRA, Confluence, Visual Studio, Postman, Swagger, Figma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full-stack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the frontend and </w:t>
      </w:r>
      <w:r>
        <w:rPr>
          <w:rFonts w:ascii="Arial" w:hAnsi="Arial" w:cs="Arial"/>
          <w:b w:val="1"/>
          <w:color w:val="434343" w:themeColor="text1" w:themeShade="BF"/>
          <w:sz w:val="20"/>
          <w:szCs w:val="20"/>
        </w:rPr>
        <w:t xml:space="preserve">.NET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the backend, utilizing component-based architecture for scalability and maintainability in complex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w:t>
      </w:r>
      <w:r>
        <w:rPr>
          <w:rFonts w:ascii="Arial" w:hAnsi="Arial" w:cs="Arial"/>
          <w:b w:val="1"/>
          <w:color w:val="434343" w:themeColor="text1" w:themeShade="BF"/>
          <w:sz w:val="20"/>
          <w:szCs w:val="20"/>
        </w:rPr>
        <w:t xml:space="preserve">RESTful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seamless communication between web and desktop applications, ensuring high performance through thorough testing and optimization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within Agile/Scrum teams to deliver robust software solutions, participating actively in design reviews and code quality assessments, fostering a culture of continuous improvement across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performance testing and optimization of browser-based applications, achieving enhanced load times and user experience through targeted resource management and application profiling methods.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modern CSS techniques and frameworks to improve UI responsiveness and accessibility, ensuring a seamless experience across various devices and platforms in the developed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on-call rotation with cross-functional teams, swiftly resolving production issues while maintaining service availability and user satisfaction through effective troubleshooting and communication skills.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best practices using tools like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build and deployment processes, which reduced release cycles and enhanced overall product delivery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cloud services such as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manage application hosting and scaling, integrating serverless functions to optimize resource utilization and cost-effectiveness in cloud architectures.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code maintainability by employing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following industry best practices, significantly reducing the number of bugs and improving development efficiency through type safety.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best practices of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knowledge transfer within the team and contributing to professional growth and improving coding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adoption of new technologies and practices within the team, including unit testing and integration testing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Postman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increased code reliability ahead of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ensure security best practices in software development, protecting user data and securing APIs against vulnerabilities such as SQL injection and data breaches.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responsive web applications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interfaces with modern CSS frameworks and optimizing back-end processing for increased performance and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Described the design and development of </w:t>
      </w:r>
      <w:r>
        <w:rPr>
          <w:rFonts w:ascii="Arial" w:hAnsi="Arial" w:cs="Arial"/>
          <w:b w:val="1"/>
          <w:bCs w:val="1"/>
          <w:color w:val="434343" w:themeColor="text1" w:themeShade="BF"/>
          <w:sz w:val="20"/>
        </w:rPr>
        <w:t xml:space="preserve">RESTful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third-party system integrations that streamlined client operations while maintaining strict version control and documentation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promoting transparency and accountability while ensuring project timelines and quality standards were consistently upheld during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code reviews with peers, providing constructive feedback and integrating best practices in both frontend and backend development to promote code quality and enhance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source control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Bitbucket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coding projects efficiently, facilitating seamless collaboration and enabling effective tracking of changes across development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testing procedures and CI/CD pipelines, significantly improving application reliability and reducing deployment times through meticulous quality checks and error tracking measures.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project architecture discussions, influencing the choice of technology stacks and frameworks that aligned with project goals and client needs while advocating for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training materials and resources for new recruits, ensuring they grasped fundamental concepts in using </w:t>
      </w:r>
      <w:r>
        <w:rPr>
          <w:rFonts w:ascii="Arial" w:hAnsi="Arial" w:cs="Arial"/>
          <w:b w:val="1"/>
          <w:bCs w:val="1"/>
          <w:color w:val="434343" w:themeColor="text1" w:themeShade="BF"/>
          <w:sz w:val="20"/>
        </w:rPr>
        <w:t xml:space="preserve">.NET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also understanding the broader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Responded to production incidents by quickly diagnosing and resolving issues, minimizing downtime and maintaining the integrity of core application functionalities.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focusing on frontend implementation in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backend support in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through best practices in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MVC frameworks.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to transform wireframes into functional user interfaces using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adherence to accessibility standards and usability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usability and performance testing before product launches, aiding in the identification and resolution of potential issues, thereby enhancing user satisfaction and application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modular code components, fostering reuse across different projects and reducing development time through effective collaboration with team leads and senior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scrum meetings, ensuring regular communication of project progress and facilitating effective backlog management, which led to enhanced team productivity and focus on deliverables.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third-party services, successfully implementing payment gateways and analytics tools to optimize application functionality and provide actionable insights into user behavior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debugging and troubleshooting efforts, improving application stability and performance, and gaining recognition for attention to detail and commitment to high code standards. Led efforts to enhance development cycles, actively participating in overlapping projects that expanded team capacity and improved overall output, simplifying complexities that arose during project execution.</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