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10 years in designing and developing web and mobile applications. Proficient in Python, JavaScript, and SQL with extensive experience in building scalable applications and RESTful APIs.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PHP, SQL, HTML5, CSS3, XML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TurboGears, Django, Flask, Laravel, React, Vue.js,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RESTful APIs, OAuth, JWT, Swagger,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CI/CD:</w:t>
      </w:r>
      <w:r>
        <w:rPr>
          <w:rFonts w:ascii="Arial" w:hAnsi="Arial" w:cs="Arial"/>
          <w:color w:val="434343" w:themeColor="text1" w:themeShade="BF"/>
          <w:sz w:val="20"/>
          <w:szCs w:val="20"/>
        </w:rPr>
        <w:t xml:space="preserve"> Git, Bitbucket, Jenkins, Travis CI, CircleCI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web applications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TurboGears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modular architecture and adherence to best practices, which lead to improved performance and security across multiple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high performance and maintainability while ensuring easy integration with front-end systems, using tools such as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documentation and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database optimization initiatives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performing query tuning and indexing strategies that significantly reduced application latency and improved data retrieval times across critical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Deployed and maintained applications across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environments, utilizing services such as </w:t>
      </w:r>
      <w:r>
        <w:rPr>
          <w:rFonts w:ascii="Arial" w:hAnsi="Arial" w:cs="Arial"/>
          <w:b w:val="1"/>
          <w:color w:val="434343" w:themeColor="text1" w:themeShade="BF"/>
          <w:sz w:val="20"/>
          <w:szCs w:val="20"/>
        </w:rPr>
        <w:t xml:space="preserve">EC2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robust application hosting and data storage solutions supporting large-scale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practices using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facilitated automated testing and deployment processes, resulting in consistent application delivery and minimized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employing strong communication skills to gather requirements and deliver technical solutions that align with business needs, while training junior developers on emerging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existing applications by integrating Python-based automation scripts for data migration and scheduling background jobs utilizing tools such as </w:t>
      </w:r>
      <w:r>
        <w:rPr>
          <w:rFonts w:ascii="Arial" w:hAnsi="Arial" w:cs="Arial"/>
          <w:b w:val="1"/>
          <w:color w:val="434343" w:themeColor="text1" w:themeShade="BF"/>
          <w:sz w:val="20"/>
          <w:szCs w:val="20"/>
        </w:rPr>
        <w:t xml:space="preserve">Celery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operational efficiency and system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and debugging processes, taking a proactive approach to resolve production issues quickly and effectively, ensuring minimal disruption to users and improving overall satisfaction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system performance enhancements by integrating caching mechanisms using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fine-tuning database queries to handle increased traffic seamlessly without impacting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unit and integration tests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ensured application reliability and robustness, enabling sustainable code with low defect rates through continuous feedback in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promoting best practices in security and performance optimizations, while fostering a culture of continuous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modern development practices, tools, and technologies, enhancing their skills in Python and full-stack development while encouraging collaborative problem-solving.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supported web-based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modular designs that facilitated easier code maintenance and reduced the time required for new feature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database management skills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data integrity and optimized queries, improving overall database efficiency and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automated scripts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data extraction from various APIs and file formats including </w:t>
      </w:r>
      <w:r>
        <w:rPr>
          <w:rFonts w:ascii="Arial" w:hAnsi="Arial" w:cs="Arial"/>
          <w:b w:val="1"/>
          <w:bCs w:val="1"/>
          <w:color w:val="434343" w:themeColor="text1" w:themeShade="BF"/>
          <w:sz w:val="20"/>
        </w:rPr>
        <w:t xml:space="preserve">CSV</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Excel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data processing workflows and enhancing data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architecture of new product features focusing on </w:t>
      </w:r>
      <w:r>
        <w:rPr>
          <w:rFonts w:ascii="Arial" w:hAnsi="Arial" w:cs="Arial"/>
          <w:b w:val="1"/>
          <w:bCs w:val="1"/>
          <w:color w:val="434343" w:themeColor="text1" w:themeShade="BF"/>
          <w:sz w:val="20"/>
        </w:rPr>
        <w:t xml:space="preserve">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Performance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best practices to enhance application resilience and user experience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changes in collaborative environments, ensuring code quality and seamless integration within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on performance optimization through analyzing and refining backend processes, continuously improving response times and user interactions without compromising functionality or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application maintenance and updates, including bug fixes and feature enhancements, working closely with stakeholders to prioritize tasks and ensure project alignment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 the transition to microservices architecture by refactoring monolithic application components, improving scalability and simplifying deployment strategies.”,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of scalable SaaS applications with a focus on user-friendly interfaces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engagement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features for web applications, focusing on mobile responsiveness and seamless integration across different platforms utilizing modern JavaScript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implement secure login functions utilizing </w:t>
      </w:r>
      <w:r>
        <w:rPr>
          <w:rFonts w:ascii="Arial" w:hAnsi="Arial" w:cs="Arial"/>
          <w:b w:val="1"/>
          <w:bCs w:val="1"/>
          <w:color w:val="434343" w:themeColor="text1" w:themeShade="BF"/>
          <w:sz w:val="20"/>
        </w:rPr>
        <w:t xml:space="preserve">OAuth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user authentication processes were robust and met security compliance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collaboration with senior developers to deploy applications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experience in containerized application development, which streamlined the development process dramatically.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project retrospectives to promote a culture of continuous improvement and learning from both successes and challenges, enabling better project outcomes in subsequent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users and stakeholders to gather feedback for ongoing projects, integrating suggestions into development cycles that improved user functionality and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small-scale applications, managing requirements and technical specifications while learning core software development principles, reflecting growth from junior to intermediate developer roles with significant contributions.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