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Data Engineer with 10 years of experience in software development, adept at architecting end-to-end data platforms on Azure. Proficient in building scalable and resilient data solutions, mentoring junior engineers, and optimizing performance and costs. Passionate about driving cloud innovations and adhering to best practices in data engineering.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 C#, 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Tools:</w:t>
      </w:r>
      <w:r>
        <w:rPr>
          <w:rFonts w:ascii="Arial" w:hAnsi="Arial" w:cs="Arial"/>
          <w:color w:val="434343" w:themeColor="text1" w:themeShade="BF"/>
          <w:sz w:val="20"/>
          <w:szCs w:val="20"/>
        </w:rPr>
        <w:t xml:space="preserve"> Azure Data Factory, Azure Synapse, Apache Spark, Snowflake, Microsoft Fabric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Architecture:</w:t>
      </w:r>
      <w:r>
        <w:rPr>
          <w:rFonts w:ascii="Arial" w:hAnsi="Arial" w:cs="Arial"/>
          <w:color w:val="434343" w:themeColor="text1" w:themeShade="BF"/>
          <w:sz w:val="20"/>
          <w:szCs w:val="20"/>
        </w:rPr>
        <w:t xml:space="preserve"> Data Warehousing, ETL/ELT, Data Modeling, Medallion Architecture, Star Schema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Azure Cloud Services, Azure DevOps, Azure Monitor, Power BI, Azure Batch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Data Quality Tools, Azure Purview, RBAC, Data Lineage, Data Governance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end-to-end </w:t>
      </w:r>
      <w:r>
        <w:rPr>
          <w:rFonts w:ascii="Arial" w:hAnsi="Arial" w:cs="Arial"/>
          <w:b w:val="1"/>
          <w:color w:val="434343" w:themeColor="text1" w:themeShade="BF"/>
          <w:sz w:val="20"/>
          <w:szCs w:val="20"/>
        </w:rPr>
        <w:t xml:space="preserve">data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resilience while following best practices and leveraging high-performance </w:t>
      </w:r>
      <w:r>
        <w:rPr>
          <w:rFonts w:ascii="Arial" w:hAnsi="Arial" w:cs="Arial"/>
          <w:b w:val="1"/>
          <w:color w:val="434343" w:themeColor="text1" w:themeShade="BF"/>
          <w:sz w:val="20"/>
          <w:szCs w:val="20"/>
        </w:rPr>
        <w:t xml:space="preserve">cloud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handling and storage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design reviews and architectural discussions for complex client </w:t>
      </w:r>
      <w:r>
        <w:rPr>
          <w:rFonts w:ascii="Arial" w:hAnsi="Arial" w:cs="Arial"/>
          <w:b w:val="1"/>
          <w:color w:val="434343" w:themeColor="text1" w:themeShade="BF"/>
          <w:sz w:val="20"/>
          <w:szCs w:val="20"/>
        </w:rPr>
        <w:t xml:space="preserve">data projects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aligning technical solutions with business needs and improving data architecture through innovative, cloud-native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coached junior engineers on </w:t>
      </w:r>
      <w:r>
        <w:rPr>
          <w:rFonts w:ascii="Arial" w:hAnsi="Arial" w:cs="Arial"/>
          <w:b w:val="1"/>
          <w:color w:val="434343" w:themeColor="text1" w:themeShade="BF"/>
          <w:sz w:val="20"/>
          <w:szCs w:val="20"/>
        </w:rPr>
        <w:t xml:space="preserve">Azure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reinforcing performance tuning techniques, principles of cloud-native architectures, and the development of reusable frameworks in line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Data Architects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define robust </w:t>
      </w:r>
      <w:r>
        <w:rPr>
          <w:rFonts w:ascii="Arial" w:hAnsi="Arial" w:cs="Arial"/>
          <w:b w:val="1"/>
          <w:color w:val="434343" w:themeColor="text1" w:themeShade="BF"/>
          <w:sz w:val="20"/>
          <w:szCs w:val="20"/>
        </w:rPr>
        <w:t xml:space="preserve">data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integration patterns, streamlining data ingestion processes through scalable pipelines built on modern engineering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strategic </w:t>
      </w:r>
      <w:r>
        <w:rPr>
          <w:rFonts w:ascii="Arial" w:hAnsi="Arial" w:cs="Arial"/>
          <w:b w:val="1"/>
          <w:color w:val="434343" w:themeColor="text1" w:themeShade="BF"/>
          <w:sz w:val="20"/>
          <w:szCs w:val="20"/>
        </w:rPr>
        <w:t xml:space="preserve">cloud cost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efforts, utilizing advanced </w:t>
      </w:r>
      <w:r>
        <w:rPr>
          <w:rFonts w:ascii="Arial" w:hAnsi="Arial" w:cs="Arial"/>
          <w:b w:val="1"/>
          <w:color w:val="434343" w:themeColor="text1" w:themeShade="BF"/>
          <w:sz w:val="20"/>
          <w:szCs w:val="20"/>
        </w:rPr>
        <w:t xml:space="preserve">Azure Monitor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and analytics to guide clients in maximizing efficiency while minimizing unnecessary expenditures on cloud resources.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recommended emerging </w:t>
      </w:r>
      <w:r>
        <w:rPr>
          <w:rFonts w:ascii="Arial" w:hAnsi="Arial" w:cs="Arial"/>
          <w:b w:val="1"/>
          <w:color w:val="434343" w:themeColor="text1" w:themeShade="BF"/>
          <w:sz w:val="20"/>
          <w:szCs w:val="20"/>
        </w:rPr>
        <w:t xml:space="preserve">Azure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technologies to enhance Emergent Software's service offerings, contributing to a more competitive grassroots knowledge and implementation strategy in data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Advised clients on </w:t>
      </w:r>
      <w:r>
        <w:rPr>
          <w:rFonts w:ascii="Arial" w:hAnsi="Arial" w:cs="Arial"/>
          <w:b w:val="1"/>
          <w:color w:val="434343" w:themeColor="text1" w:themeShade="BF"/>
          <w:sz w:val="20"/>
          <w:szCs w:val="20"/>
        </w:rPr>
        <w:t xml:space="preserve">data platform modernization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while managing migration paths from </w:t>
      </w:r>
      <w:r>
        <w:rPr>
          <w:rFonts w:ascii="Arial" w:hAnsi="Arial" w:cs="Arial"/>
          <w:b w:val="1"/>
          <w:color w:val="434343" w:themeColor="text1" w:themeShade="BF"/>
          <w:sz w:val="20"/>
          <w:szCs w:val="20"/>
        </w:rPr>
        <w:t xml:space="preserve">on-premise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to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their operational capacities and future-proofing their data strategies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thought leadership by authoring insightful blog posts and participating in webinars focused on </w:t>
      </w:r>
      <w:r>
        <w:rPr>
          <w:rFonts w:ascii="Arial" w:hAnsi="Arial" w:cs="Arial"/>
          <w:b w:val="1"/>
          <w:color w:val="434343" w:themeColor="text1" w:themeShade="BF"/>
          <w:sz w:val="20"/>
          <w:szCs w:val="20"/>
        </w:rPr>
        <w:t xml:space="preserve">Azure 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trends, sharing knowledge to elevate the company's visibility in the community.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efficient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Azure Data Factory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optimal strategies for data processing and storage while ensuring strong performance with respect to established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optimized </w:t>
      </w:r>
      <w:r>
        <w:rPr>
          <w:rFonts w:ascii="Arial" w:hAnsi="Arial" w:cs="Arial"/>
          <w:b w:val="1"/>
          <w:color w:val="434343" w:themeColor="text1" w:themeShade="BF"/>
          <w:sz w:val="20"/>
          <w:szCs w:val="20"/>
        </w:rPr>
        <w:t xml:space="preserve">data storage layers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Azure 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OneLake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access to structured and unstructured data while ensuring compliance with enterprise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complex </w:t>
      </w:r>
      <w:r>
        <w:rPr>
          <w:rFonts w:ascii="Arial" w:hAnsi="Arial" w:cs="Arial"/>
          <w:b w:val="1"/>
          <w:color w:val="434343" w:themeColor="text1" w:themeShade="BF"/>
          <w:sz w:val="20"/>
          <w:szCs w:val="20"/>
        </w:rPr>
        <w:t xml:space="preserve">data transformation logic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achieving significant improvements in processing speed and data accuracy across various applications and client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rigorous oversight on </w:t>
      </w:r>
      <w:r>
        <w:rPr>
          <w:rFonts w:ascii="Arial" w:hAnsi="Arial" w:cs="Arial"/>
          <w:b w:val="1"/>
          <w:color w:val="434343" w:themeColor="text1" w:themeShade="BF"/>
          <w:sz w:val="20"/>
          <w:szCs w:val="20"/>
        </w:rPr>
        <w:t xml:space="preserve">data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compliance within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applying principles such as </w:t>
      </w:r>
      <w:r>
        <w:rPr>
          <w:rFonts w:ascii="Arial" w:hAnsi="Arial" w:cs="Arial"/>
          <w:b w:val="1"/>
          <w:color w:val="434343" w:themeColor="text1" w:themeShade="BF"/>
          <w:sz w:val="20"/>
          <w:szCs w:val="20"/>
        </w:rPr>
        <w:t xml:space="preserve">encryption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sensitive data masking, and RBAC to mitigate risks associated with data breaches.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develop comprehensive </w:t>
      </w:r>
      <w:r>
        <w:rPr>
          <w:rFonts w:ascii="Arial" w:hAnsi="Arial" w:cs="Arial"/>
          <w:b w:val="1"/>
          <w:bCs w:val="1"/>
          <w:color w:val="434343" w:themeColor="text1" w:themeShade="BF"/>
          <w:sz w:val="20"/>
        </w:rPr>
        <w:t xml:space="preserve">data engineering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adhering to agile methodologies and contributing to an environment focused on continuous improvement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complex </w:t>
      </w:r>
      <w:r>
        <w:rPr>
          <w:rFonts w:ascii="Arial" w:hAnsi="Arial" w:cs="Arial"/>
          <w:b w:val="1"/>
          <w:bCs w:val="1"/>
          <w:color w:val="434343" w:themeColor="text1" w:themeShade="BF"/>
          <w:sz w:val="20"/>
        </w:rPr>
        <w:t xml:space="preserve">ETL processes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Azure Data Factory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transformed raw data into actionable intelligence for improved decision-making and strategic planning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advanced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querying and optimizing data interactions, significantly enhancing the efficiency of database responses and ensuring smooth integration with business intelligence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w:t>
      </w:r>
      <w:r>
        <w:rPr>
          <w:rFonts w:ascii="Arial" w:hAnsi="Arial" w:cs="Arial"/>
          <w:b w:val="1"/>
          <w:bCs w:val="1"/>
          <w:color w:val="434343" w:themeColor="text1" w:themeShade="BF"/>
          <w:sz w:val="20"/>
        </w:rPr>
        <w:t xml:space="preserve">data governance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ensuring all data-related processes adhered to compliance requirements and industry standards while maintaining high-quality data 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designing and implementing </w:t>
      </w:r>
      <w:r>
        <w:rPr>
          <w:rFonts w:ascii="Arial" w:hAnsi="Arial" w:cs="Arial"/>
          <w:b w:val="1"/>
          <w:bCs w:val="1"/>
          <w:color w:val="434343" w:themeColor="text1" w:themeShade="BF"/>
          <w:sz w:val="20"/>
        </w:rPr>
        <w:t xml:space="preserve">data warehousing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employed principles of </w:t>
      </w:r>
      <w:r>
        <w:rPr>
          <w:rFonts w:ascii="Arial" w:hAnsi="Arial" w:cs="Arial"/>
          <w:b w:val="1"/>
          <w:bCs w:val="1"/>
          <w:color w:val="434343" w:themeColor="text1" w:themeShade="BF"/>
          <w:sz w:val="20"/>
        </w:rPr>
        <w:t xml:space="preserve">3NF and star-schema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effective analytics and reporting for business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automation in </w:t>
      </w:r>
      <w:r>
        <w:rPr>
          <w:rFonts w:ascii="Arial" w:hAnsi="Arial" w:cs="Arial"/>
          <w:b w:val="1"/>
          <w:bCs w:val="1"/>
          <w:color w:val="434343" w:themeColor="text1" w:themeShade="BF"/>
          <w:sz w:val="20"/>
        </w:rPr>
        <w:t xml:space="preserve">CI/CD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projects through </w:t>
      </w:r>
      <w:r>
        <w:rPr>
          <w:rFonts w:ascii="Arial" w:hAnsi="Arial" w:cs="Arial"/>
          <w:b w:val="1"/>
          <w:bCs w:val="1"/>
          <w:color w:val="434343" w:themeColor="text1" w:themeShade="BF"/>
          <w:sz w:val="20"/>
        </w:rPr>
        <w:t xml:space="preserve">Azure 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development efforts and enhancing collaboration among team members for timely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project initiatives that integrated modern </w:t>
      </w:r>
      <w:r>
        <w:rPr>
          <w:rFonts w:ascii="Arial" w:hAnsi="Arial" w:cs="Arial"/>
          <w:b w:val="1"/>
          <w:bCs w:val="1"/>
          <w:color w:val="434343" w:themeColor="text1" w:themeShade="BF"/>
          <w:sz w:val="20"/>
        </w:rPr>
        <w:t xml:space="preserve">cloud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existing systems, fostering more resilient architectures capable of handling unpredictable data loads and traffic.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t>
      </w:r>
      <w:r>
        <w:rPr>
          <w:rFonts w:ascii="Arial" w:hAnsi="Arial" w:cs="Arial"/>
          <w:b w:val="1"/>
          <w:bCs w:val="1"/>
          <w:color w:val="434343" w:themeColor="text1" w:themeShade="BF"/>
          <w:sz w:val="20"/>
        </w:rPr>
        <w:t xml:space="preserve">data documentation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standards, improving visibility and consistency across various engineering efforts while aligning with organizational objectives for delivering high-quality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for databases resulting in enhanced query execution times and reduced processing overhead, thus positively impacting overall project outcomes and user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building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level software developer,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for the client-facing components of the projects undertaken.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backend services using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communication between frontend and backend while maintaining high standards for security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collaborations to troubleshoot application issues, employing strong communication skills to achieve resolution and maintain project timelines under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effective unit tests to ensure code integrity and prevent regressions in the application functionality, contributing to high software quality and reliability over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Familiarized with various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tools, expanding technical exposure in managing application deployments and services in a cloud environment for improved distribution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contributed to the improvement of coding standards within the team, promoting best practices and decisions aimed at enhancing the overall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multiple client-focused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hands-on experience in delivering scalable software solutions, with user engagement metrics showing a growth of 40%.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