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10 years of experience in software development focused on web and mobile applications. Expertise in designing, optimizing, and maintaining Azure SQL database environments while supporting development teams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SQL, JavaScript, Python, PowerShell, TypeScript,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Entity Framework, ASP.NET Core, LINQ, React, Angular, jQuery, Bootstrap,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Azure SQL, PostgreSQL, MySQL, MongoDB, SSMS, SQL Server Management Studio, Entity Framework Core, NoSQL Databases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 Tools:</w:t>
      </w:r>
      <w:r>
        <w:rPr>
          <w:rFonts w:ascii="Arial" w:hAnsi="Arial" w:cs="Arial"/>
          <w:color w:val="434343" w:themeColor="text1" w:themeShade="BF"/>
          <w:sz w:val="20"/>
          <w:szCs w:val="20"/>
        </w:rPr>
        <w:t xml:space="preserve"> Git, Jenkins, Docker, Kubernetes, Azure CLI, Terraform, PowerShell, Azure Pipeline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Performance Tools:</w:t>
      </w:r>
      <w:r>
        <w:rPr>
          <w:rFonts w:ascii="Arial" w:hAnsi="Arial" w:cs="Arial"/>
          <w:color w:val="434343" w:themeColor="text1" w:themeShade="BF"/>
          <w:sz w:val="20"/>
          <w:szCs w:val="20"/>
        </w:rPr>
        <w:t xml:space="preserve"> Datadog, Azure Monitor, New Relic, Application Insights, SQL Profiler, Grafana, Prometheus, AppDynamics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modeled relational database solutions using </w:t>
      </w:r>
      <w:r>
        <w:rPr>
          <w:rFonts w:ascii="Arial" w:hAnsi="Arial" w:cs="Arial"/>
          <w:b w:val="1"/>
          <w:color w:val="434343" w:themeColor="text1" w:themeShade="BF"/>
          <w:sz w:val="20"/>
          <w:szCs w:val="20"/>
        </w:rPr>
        <w:t xml:space="preserve">Azure 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schema design, normalization techniques, and optimizing query performance, ensuring systems met company standards for performance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deeply with engineering teams in developing the Data Access Layer utilizing </w:t>
      </w:r>
      <w:r>
        <w:rPr>
          <w:rFonts w:ascii="Arial" w:hAnsi="Arial" w:cs="Arial"/>
          <w:b w:val="1"/>
          <w:color w:val="434343" w:themeColor="text1" w:themeShade="BF"/>
          <w:sz w:val="20"/>
          <w:szCs w:val="20"/>
        </w:rPr>
        <w:t xml:space="preserve">Entity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close alignment between database schema and application architecture for optimal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robust unit test patterns and framework for testing </w:t>
      </w:r>
      <w:r>
        <w:rPr>
          <w:rFonts w:ascii="Arial" w:hAnsi="Arial" w:cs="Arial"/>
          <w:b w:val="1"/>
          <w:color w:val="434343" w:themeColor="text1" w:themeShade="BF"/>
          <w:sz w:val="20"/>
          <w:szCs w:val="20"/>
        </w:rPr>
        <w:t xml:space="preserve">LINQ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queries, enabling consistent evaluation of database interactions while maintaining high code quality across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planning, scripting, and review processes for </w:t>
      </w:r>
      <w:r>
        <w:rPr>
          <w:rFonts w:ascii="Arial" w:hAnsi="Arial" w:cs="Arial"/>
          <w:b w:val="1"/>
          <w:color w:val="434343" w:themeColor="text1" w:themeShade="BF"/>
          <w:sz w:val="20"/>
          <w:szCs w:val="20"/>
        </w:rPr>
        <w:t xml:space="preserve">Entity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migrations, ensuring safe rollouts and minimal downtime through effective online migration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debugged Data Access Layer code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best practices of database interaction, while focusing on performance and maintainability across various application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analysis and optimization of SQL query performance, leveraging </w:t>
      </w:r>
      <w:r>
        <w:rPr>
          <w:rFonts w:ascii="Arial" w:hAnsi="Arial" w:cs="Arial"/>
          <w:b w:val="1"/>
          <w:color w:val="434343" w:themeColor="text1" w:themeShade="BF"/>
          <w:sz w:val="20"/>
          <w:szCs w:val="20"/>
        </w:rPr>
        <w:t xml:space="preserve">Entity Framework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like query translation analysis and optimizing loading strategies to enhance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performance of </w:t>
      </w:r>
      <w:r>
        <w:rPr>
          <w:rFonts w:ascii="Arial" w:hAnsi="Arial" w:cs="Arial"/>
          <w:b w:val="1"/>
          <w:color w:val="434343" w:themeColor="text1" w:themeShade="BF"/>
          <w:sz w:val="20"/>
          <w:szCs w:val="20"/>
        </w:rPr>
        <w:t xml:space="preserve">Azure SQL Database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through strategic index tuning and query plan analysis, ensuring efficient transactional operations were consistently maintained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subject matter expert on ORM integration, providing guidance on best practices for data access patterns with constructive support to junior developers and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database deployment and maintenance tasks utilizing CI/CD pipelines and scripting tools such as </w:t>
      </w:r>
      <w:r>
        <w:rPr>
          <w:rFonts w:ascii="Arial" w:hAnsi="Arial" w:cs="Arial"/>
          <w:b w:val="1"/>
          <w:color w:val="434343" w:themeColor="text1" w:themeShade="BF"/>
          <w:sz w:val="20"/>
          <w:szCs w:val="20"/>
        </w:rPr>
        <w:t xml:space="preserve">PowerShell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CLI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efficiency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DevOps to synchronize database changes across multiple environments, ensuring the reliability of QA, staging, and production systems to accommodate rapid deployment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management of </w:t>
      </w:r>
      <w:r>
        <w:rPr>
          <w:rFonts w:ascii="Arial" w:hAnsi="Arial" w:cs="Arial"/>
          <w:b w:val="1"/>
          <w:color w:val="434343" w:themeColor="text1" w:themeShade="BF"/>
          <w:sz w:val="20"/>
          <w:szCs w:val="20"/>
        </w:rPr>
        <w:t xml:space="preserve">Azure cloud-hosted databases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performing configuration, monitoring, performance tuning, and implementing cost optimization strategies to manage operational budgets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and maintained monitoring solutions like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Monitor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proactively manage database health and performance, ensuring high availability and swift incident responses.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key development processes utilizing </w:t>
      </w:r>
      <w:r>
        <w:rPr>
          <w:rFonts w:ascii="Arial" w:hAnsi="Arial" w:cs="Arial"/>
          <w:b w:val="1"/>
          <w:bCs w:val="1"/>
          <w:color w:val="434343" w:themeColor="text1" w:themeShade="BF"/>
          <w:sz w:val="20"/>
        </w:rPr>
        <w:t xml:space="preserve">Entity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enhancing database designs in collaboration with cross-functional teams to align with agile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architecture of cloud-based applications, emphasizing the importance of scalability, availability, and data integrity to support extensive user bases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project managers and stakeholders, establishing clear requirements for database design that promoted functionality and efficient interactions with the application layer.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automated testing frameworks for database interactions to enforce application quality, ensuring developers adhered to best practices and maintained clean code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Planned and implemented database migrations with a focus on data security and integrity, while enabling features aligned with evolving customer requirements in the software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adoption of best practices in database management, actively training team members on using </w:t>
      </w:r>
      <w:r>
        <w:rPr>
          <w:rFonts w:ascii="Arial" w:hAnsi="Arial" w:cs="Arial"/>
          <w:b w:val="1"/>
          <w:bCs w:val="1"/>
          <w:color w:val="434343" w:themeColor="text1" w:themeShade="BF"/>
          <w:sz w:val="20"/>
        </w:rPr>
        <w:t xml:space="preserve">Azure 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query performance optimization and scalability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to foster an environment of learning and peer feedback, ensuring that the team adhered to best practices in software development and database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part in project retrospectives to review system performance, identifying areas for improvement and focusing on elevating the quality of database-related workflows.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by focusing on frontend and backend integration, collaborating between teams to deliver comprehensive user experiences and robust functionalities.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database management, focusing primarily on writing and optimizing SQL queries to maintain smooth data manipulation in </w:t>
      </w:r>
      <w:r>
        <w:rPr>
          <w:rFonts w:ascii="Arial" w:hAnsi="Arial" w:cs="Arial"/>
          <w:b w:val="1"/>
          <w:bCs w:val="1"/>
          <w:color w:val="434343" w:themeColor="text1" w:themeShade="BF"/>
          <w:sz w:val="20"/>
        </w:rPr>
        <w:t xml:space="preserve">relational databases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and debugging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participating in agile ceremonies and adopting best practices to ensure effective project implementations during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knowledge of modern technologies to help steer development towards </w:t>
      </w:r>
      <w:r>
        <w:rPr>
          <w:rFonts w:ascii="Arial" w:hAnsi="Arial" w:cs="Arial"/>
          <w:b w:val="1"/>
          <w:bCs w:val="1"/>
          <w:color w:val="434343" w:themeColor="text1" w:themeShade="BF"/>
          <w:sz w:val="20"/>
        </w:rPr>
        <w:t xml:space="preserve">cloud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scalability and operational efficiency in application deployment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in the integration of APIs with front-end technologies, ensuring smooth communication channels were established between the client and server sides of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the importance of maintaining documentation and knowledge sharing within the development teams, contributing to an organized project environment across multiple development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 application feature that increased database transaction efficiency by 20%, demonstrating a tangible impact in streamlining internal processes and improving user satisfaction.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