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10 years of expertise in crafting web and mobile applications. Proven focus on backend systems, specializing in PHP, and dedicated to evolving complex financial workflows.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Rust, JavaScript, SQL, HTML, CSS, Python,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Laravel, Symfony, CodeIgniter, Node.js, Express.js, Vue.js,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w:t>
      </w:r>
      <w:r>
        <w:rPr>
          <w:rFonts w:ascii="Arial" w:hAnsi="Arial" w:cs="Arial"/>
          <w:color w:val="434343" w:themeColor="text1" w:themeShade="BF"/>
          <w:sz w:val="20"/>
          <w:szCs w:val="20"/>
        </w:rPr>
        <w:t xml:space="preserve"> MySQL, PostgreSQL, Redis, MongoDB, Elasticsearch, Apache Kafka, RabbitMQ, 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Travis CI, JIRA, Postman, Visual Studio Code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Operating Systems:</w:t>
      </w:r>
      <w:r>
        <w:rPr>
          <w:rFonts w:ascii="Arial" w:hAnsi="Arial" w:cs="Arial"/>
          <w:color w:val="434343" w:themeColor="text1" w:themeShade="BF"/>
          <w:sz w:val="20"/>
          <w:szCs w:val="20"/>
        </w:rPr>
        <w:t xml:space="preserve"> Linux, Ubuntu, CentOS, Debian, Windows, macOS, Bash Scripting, Nginx</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maintained a robust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-based payments platform, ensuring it meets the highest standards of security and reliability for government systems and prepaid card processing. Collaborated with cross-functional teams to align technical solutions with business objectives, enhancing system capabilities with thorough understanding of legacy infrastructure. Spearheaded the migration of various components to a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-based architecture while ensuring minimal service disruption during transitions to improve performance and scalability. Developed complex backend systems utilizing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implemented efficient database design, improving query performance and facilitating seamless data operations with a focus on continuous deployment. Created comprehensive automated test suites to enhance system reliability, resulting in improved issue detection and resolution times across new deployments. Provided technical leadership and mentorship to junior developers, fostering an environment of knowledge sharing and continuous learning, enhancing team skillsets and collaboration on challenging projects. Engaged in rigorous debugging of production systems, employing advanced troubleshooting techniques to resolve complex data and processing issues, thus enhancing system observability and recoverability. Championed the adoption of asynchronous messaging queues for event-driven processing, successfully integrating solutions that elevated system responsiveness and throughput. Established a culture of proactive code reviews and technical discussions, fostering an atmosphere of collaboration, creativity, and adherence to best practices within the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maintained scalable backend services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emphasis on high-durability systems supporting complex financial transactions, contributing to improved overall system integrity and performance. Engaged deeply with long-lived codebases, continuously enhancing legacy platforms while introducing modern coding standards and enhancements through meticulous documentation and refactoring efforts. Collaborated across departments to align technology solutions with business goals, improving communication and ensuring broader technical understanding of the systems being developed and maintained. Implemented automated testing practices, which led to increased efficiency in code deployments and reduced production errors, empowering the team to quickly adapt to changing business needs. Developed and integrated monitoring and logging solutions to analyze application performance and troubleshoot issues, significantly improving system reliability and operational efficiency. Leveraged </w:t>
      </w:r>
      <w:r>
        <w:rPr>
          <w:rFonts w:ascii="Arial" w:hAnsi="Arial" w:cs="Arial"/>
          <w:b w:val="1"/>
          <w:bCs w:val="1"/>
          <w:color w:val="434343" w:themeColor="text1" w:themeShade="BF"/>
          <w:sz w:val="20"/>
        </w:rPr>
        <w:t xml:space="preserve">Unix/Linux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expertise for server-based application development which enhanced deployment workflows and reduced server-related issues during high-load scenarios, maintaining a focus on best practices. Conducted regular performance assessments, providing strategic insights that prioritized critical application updates and system enhancements to maintain robust service levels. Facilitated knowledge transfer sessions to promote teamwork and innovation within the engineering group, enhancing the overall intellectual breadth of technology proficiencies in the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cloud-based SaaS application as a Junior Software Developer, focusing on backend features which supported a user-friendly web experience, significantly boosting user engagement and satisfaction. Collaborated actively with senior engineers to learn and effectively apply best practices in code quality and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team's operational efficiency as a result. Engaged in troubleshooting and problem-solving within the backend infrastructure, refining personal analytical skills and contributing to the improvement of overall system reliability and performance. Assisted in the migration of legacy systems to a more modular structure, which established a foundation for future scalability and code maintainability within the organization. Participated in agile development processes, contributing to sprint planning and retrospectives, ensuring a continuous feedback loop and improvement of team workflows for better project delivery. Developed and managed automated testing scripts, which increased code coverage and reduced the number of post-deployment issues in production environments, leading to a more stable user experience. Interacted closely with cross-functional teams and gathered stakeholder feedback to align technical implementations with business requirements resulting in improved project outcomes, averaging two major releases per quarter.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