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10 years of expertise in software development, specializing in AWS cloud engineering with a strong focus on migration automation, IaC, and technical delivery. Proven ability to tackle complex infrastructure challenges while mentoring teams and driving quality outcomes through innovative solutions and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EC2, AWS MGN, AWS CloudEndure, Google Cloud Platform,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Ansible, Docker, Kubernetes,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Bash, PowerShell, JavaScript,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Operating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Linux, Windows Server, RHEL, Oracle Linux, VMware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Infrastructure as Code, Monitoring &amp; Logging, Microservices, APIs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automated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migration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ensuring seamless transitions into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code, enhancing operability for legacy applications under pressure in varied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scripting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transformed one-off tasks into repeatable, automated workflows, significantly reducing deployment times and improving error handling across complex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Orchestrated a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development cycles and promoting quality assurance strategies that have consistently led to successful application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troubleshooting sessions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migration issues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diagnostic approaches that involved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storage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application layers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where initiative and understanding of legacy systems were crucial to resolving complex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code reviews and pair programming sessions, enhancing team capability and encouraging an atmosphere of collaboration and knowledge sharing with a focus on automation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and deployed essential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migration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CloudEndure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configurations to support complex multi-tier architectures and ensuring high availability and security compliance during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defining operational runbooks and test strategies, maintaining a repository of up-to-date documentation that facilitated successful handoffs and continuous quality standards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observability features, integrating monitoring tools that captured real-time performance metrics for migrated workloads, which directly contributed to increased system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team workshops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 fundamentals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culture of continuous learning and raising awareness around cloud architecture principles among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for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automation tools in the migration process, significantly increasing the efficiency of repetitive tasks and empowering team members to utilize advanced technologies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and improved current deployment strategies to align with industry best practices, resulting in a comprehensive upgrade of operational protocols and resource management during cloud migrations.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ensuring successful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migration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a comprehensive understanding of organizational goals and IT best practices, demonstrating a strong business acumen.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migration strategies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Cloud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optimal resource allocation and service configuration aligned with client needs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simplify infrastructure deployment processes, creating reusable templates that supported various migration projects and minimized manual configurations across diverse technical ecosystems.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a diverse technology stack that included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PowerShell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effective automation scripts that ensured standardization of operations and boosted productivity across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and resolving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infrastructure issues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innovative solutions for seamless application performance, including enhancing network security protocols for data integrity during migrations.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junior team members with advice on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engineering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structured learning environment that fostered their professional development within the organization to ensure quality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and executing extensive testing strategies for migrated environments, ensuring all processes were rigorously managed and maintained integrations were consistently reliable and performance-oriented.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essential documentation for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migrations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disseminating information that proved crucial for onboarding new staff and educating existing teams on core operational procedures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improvement initiatives, employing feedback loops and performance evaluations to refine processes surrounding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cloud infrastructures and application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comprehensive quality assurance checks based on defined metrics that validated application stability and readiness post-migration.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junior software developer, focusing on creating sustainable code and integrating with existing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efficiently and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Windows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configurations in the context of developing backend services, collaborating with senior developers to educate on critical cloud computing concepts and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team coding efforts on numerous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responsive and user-friendly interfaces, attracting positive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troubleshooting and debugging legacy applications during the migration process, leveraging knowledge of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RHEL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Windows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operating systems to ensure smooth transitions and maintain service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participating in sprint planning and reviews while consistently striving to deliver high-quality features while meeting project deadlines and customer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Interacted directly with clients to gather requirements for application features, ensuring that development closely aligned with user needs and adjusting designs based on feedback to improve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integrate project components, successfully delivering solutions accepted by stakeholders, ultimately contributing to the launch of the product ahead of schedule.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