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software engineer with over 10 years of experience in designing, building, and maintaining web and mobile applications. Strong expertise in AWS, Node.js, React, and Generative AI technologies. Demonstrated ability to lead teams in adopting modern architectures and development practices, while ensuring high-quality, scalable, and secure solutions that enhance the educational experience for millions of students.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JavaScript, TypeScript, Python, Java, C#</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React, Node.js, Next.js, Express.js, Django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 Tools:</w:t>
      </w:r>
      <w:r>
        <w:rPr>
          <w:rFonts w:ascii="Arial" w:hAnsi="Arial" w:cs="Arial"/>
          <w:color w:val="434343" w:themeColor="text1" w:themeShade="BF"/>
          <w:sz w:val="20"/>
          <w:szCs w:val="20"/>
        </w:rPr>
        <w:t xml:space="preserve"> AWS, Docker, Kubernetes,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MySQL, DynamoDB, Redis,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CI/CD:</w:t>
      </w:r>
      <w:r>
        <w:rPr>
          <w:rFonts w:ascii="Arial" w:hAnsi="Arial" w:cs="Arial"/>
          <w:color w:val="434343" w:themeColor="text1" w:themeShade="BF"/>
          <w:sz w:val="20"/>
          <w:szCs w:val="20"/>
        </w:rPr>
        <w:t xml:space="preserve"> CloudWatch, Prometheus, Grafana, JIRA, GitHub Actions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multiple projects focusing on designing and implementing scalable and secure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-based systems while adhering to modern software development principles and practices, ensuring minimal technical debt and high availability.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owners and UX designers to align technical solutions with user needs, discussing requirements and actively participating in design discussions to deliver high-quality, student-facing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and guided junior developers in adopting best practices around </w:t>
      </w:r>
      <w:r>
        <w:rPr>
          <w:rFonts w:ascii="Arial" w:hAnsi="Arial" w:cs="Arial"/>
          <w:b w:val="1"/>
          <w:color w:val="434343" w:themeColor="text1" w:themeShade="BF"/>
          <w:sz w:val="20"/>
          <w:szCs w:val="20"/>
        </w:rPr>
        <w:t xml:space="preserve">JavaScript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instilling a high standard for code quality and maintainability through regular reviews and pair programming sessions.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observability features for applications using </w:t>
      </w:r>
      <w:r>
        <w:rPr>
          <w:rFonts w:ascii="Arial" w:hAnsi="Arial" w:cs="Arial"/>
          <w:b w:val="1"/>
          <w:color w:val="434343" w:themeColor="text1" w:themeShade="BF"/>
          <w:sz w:val="20"/>
          <w:szCs w:val="20"/>
        </w:rPr>
        <w:t xml:space="preserve">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X-Ray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logging, metrics, and alerting setups to ensure reliability, performance, and swift issue resolution during user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fully automated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GitHub Actions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deployment frequency and reducing lead time for changes while maintaining high standards of code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Took proactive leadership in defining software architecture and design patterns for various applications, focusing on modularity and reusability to facilitate quicker feature rollouts and maintain consistent user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Explored and integrated emerging technologies like </w:t>
      </w:r>
      <w:r>
        <w:rPr>
          <w:rFonts w:ascii="Arial" w:hAnsi="Arial" w:cs="Arial"/>
          <w:b w:val="1"/>
          <w:color w:val="434343" w:themeColor="text1" w:themeShade="BF"/>
          <w:sz w:val="20"/>
          <w:szCs w:val="20"/>
        </w:rPr>
        <w:t xml:space="preserve">Generative AI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enhancing personalization within user applications, undertaking proof of concept stages that effectively demonstrated significant value to the projects.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maintained comprehensive documentation, both technical and non-technical, that served to inform and guide the broader team during development cycles and help new team members onboard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Agile SCRUM ceremonies to foster team communication and alignment, leading retrospective discussions to identify areas of improvement and implementing solutions that enhanced project delivery effectiveness.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Maintained a commitment to continuous learning in the fast-evolving tech landscape, engaging in training and workshops focused on best practices in </w:t>
      </w:r>
      <w:r>
        <w:rPr>
          <w:rFonts w:ascii="Arial" w:hAnsi="Arial" w:cs="Arial"/>
          <w:b w:val="1"/>
          <w:color w:val="434343" w:themeColor="text1" w:themeShade="BF"/>
          <w:sz w:val="20"/>
          <w:szCs w:val="20"/>
        </w:rPr>
        <w:t xml:space="preserve">cloud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modern web development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Strived to foster a collaborative team culture by promoting open communication and knowledge sharing, while addressing complex challenges through collective brainstorming sessions, ensuring everyone's input was valued.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Played a vital role in resolving production issues swiftly and effectively, demonstrating strong analytical skills in diagnosing problems and devising strategic solutions that minimized downtime for users.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applications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TypeScript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crafting reusable service-oriented components that improved overall system performance and reduced maintenance effort for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close collaboration with cross-functional teams to proficiently gather project requirements and translate them into actionable technical specifications, resulting in streamlined development workflows and enhanced project timelines.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RESTful APIs with an emphasis on security and scalability, utilizing </w:t>
      </w:r>
      <w:r>
        <w:rPr>
          <w:rFonts w:ascii="Arial" w:hAnsi="Arial" w:cs="Arial"/>
          <w:b w:val="1"/>
          <w:bCs w:val="1"/>
          <w:color w:val="434343" w:themeColor="text1" w:themeShade="BF"/>
          <w:sz w:val="20"/>
        </w:rPr>
        <w:t xml:space="preserve">AWS 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API Gateway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seamless integration with front-end applications while achieving high performance standards.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architectural review process for new applications, advocating for clean code principles and maintainability to enhance team productivity and simplify future enhancements or feature iterations.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involved in implementing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with tools like </w:t>
      </w:r>
      <w:r>
        <w:rPr>
          <w:rFonts w:ascii="Arial" w:hAnsi="Arial" w:cs="Arial"/>
          <w:b w:val="1"/>
          <w:bCs w:val="1"/>
          <w:color w:val="434343" w:themeColor="text1" w:themeShade="BF"/>
          <w:sz w:val="20"/>
        </w:rPr>
        <w:t xml:space="preserve">Travis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helping to automate testing and deployment processes, thus ensuring that code changes transitioned quickly from development to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peer code reviews, providing constructive feedback and encouragement to peers while also adhering to best practices for coding standards and documentation, fostering a continuous improvement mindset within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observability and monitoring solutions using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CloudWatch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real-time alerting and performance tracking, which contributed significantly to optimizing response times and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Explored innovative technologies for embedding personalized learning experiences in applications, laying the groundwork for features that used </w:t>
      </w:r>
      <w:r>
        <w:rPr>
          <w:rFonts w:ascii="Arial" w:hAnsi="Arial" w:cs="Arial"/>
          <w:b w:val="1"/>
          <w:bCs w:val="1"/>
          <w:color w:val="434343" w:themeColor="text1" w:themeShade="BF"/>
          <w:sz w:val="20"/>
        </w:rPr>
        <w:t xml:space="preserve">machine learning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algorithms to make intelligent suggestions to end-users.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 open line of communication with stakeholders across departments, providing regular updates on project status and effectively managing expectations through detailed progress reports and documentation.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end-to-end development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 as a junior software developer, gaining hands-on experience with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produce dynamic and responsive user interfaces.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implement solutions based on customer requirements, while gaining exposure to agile methodologies and the importance of adaptive planning and quick iterations.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daily stand-ups, clearly communicating progress on tasks, challenges, and solutions to foster team synergy and collaboration during active development phases and sprint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contributed to preparing testing and deployment processes, which allowed for smoother transitions of features into production while identifying shortcomings through test-driven development practices.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database management, utilizing </w:t>
      </w:r>
      <w:r>
        <w:rPr>
          <w:rFonts w:ascii="Arial" w:hAnsi="Arial" w:cs="Arial"/>
          <w:b w:val="1"/>
          <w:bCs w:val="1"/>
          <w:color w:val="434343" w:themeColor="text1" w:themeShade="BF"/>
          <w:sz w:val="20"/>
        </w:rPr>
        <w:t xml:space="preserve">MySQL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data storage and retrieval operations while understanding how to optimize queries to enhance overall application performance and user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user authentication modules ensuring compliance with security standards and best practices in application development, leading to an increase in user trust and application stability.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successful launch of the application, which served over 10,000 users within the first month, reflecting the effectiveness of team collaboration and delivery capabilities.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