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Driven software engineer with over 10 years of experience in full-stack development, specializing in React and NextJS. Proven track record in delivering high-quality, maintainable code and optimizing user experiences in fast-paced environments. Adept at integrating innovative technologies and practices to enhance software solutions while promoting collaborative team dynamics.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 &amp; Frameworks:</w:t>
      </w:r>
      <w:r>
        <w:rPr>
          <w:rFonts w:ascii="Arial" w:hAnsi="Arial" w:cs="Arial"/>
          <w:color w:val="434343" w:themeColor="text1" w:themeShade="BF"/>
          <w:sz w:val="20"/>
          <w:szCs w:val="20"/>
        </w:rPr>
        <w:t xml:space="preserve"> JavaScript, TypeScript, Golang, Ruby, .NET,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React, NextJS, Redux, Material UI, Tailwind CSS, React Query, MUI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Node.js, Microservices, RESTful APIs, GraphQL, PostgreSQL, Redis, Kafka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w:t>
      </w:r>
      <w:r>
        <w:rPr>
          <w:rFonts w:ascii="Arial" w:hAnsi="Arial" w:cs="Arial"/>
          <w:color w:val="434343" w:themeColor="text1" w:themeShade="BF"/>
          <w:sz w:val="20"/>
          <w:szCs w:val="20"/>
        </w:rPr>
        <w:t xml:space="preserve"> AWS, Docker, Kubernetes (EKS), CI/CD Pipelines, Terraform, GitHub Actions, Serverless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&amp; Tools:</w:t>
      </w:r>
      <w:r>
        <w:rPr>
          <w:rFonts w:ascii="Arial" w:hAnsi="Arial" w:cs="Arial"/>
          <w:color w:val="434343" w:themeColor="text1" w:themeShade="BF"/>
          <w:sz w:val="20"/>
          <w:szCs w:val="20"/>
        </w:rPr>
        <w:t xml:space="preserve"> GitHub Copilot, Cursor, LLMs, Unit Testing, Debugging Tools, Performance Monitoring, Agile Methodologies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scalable web applications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NextJS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modularized code that aligns with modern design principles and delivers exceptional user experiences across diverse platforms including web and mobile.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UX teams and stakeholders to design and implement features that integrate seamlessly with the new design system, applying </w:t>
      </w:r>
      <w:r>
        <w:rPr>
          <w:rFonts w:ascii="Arial" w:hAnsi="Arial" w:cs="Arial"/>
          <w:b w:val="1"/>
          <w:color w:val="434343" w:themeColor="text1" w:themeShade="BF"/>
          <w:sz w:val="20"/>
          <w:szCs w:val="20"/>
        </w:rPr>
        <w:t xml:space="preserve">Material UI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providing user-friendly interfaces through extensive usability testing and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application performance by implementing </w:t>
      </w:r>
      <w:r>
        <w:rPr>
          <w:rFonts w:ascii="Arial" w:hAnsi="Arial" w:cs="Arial"/>
          <w:b w:val="1"/>
          <w:color w:val="434343" w:themeColor="text1" w:themeShade="BF"/>
          <w:sz w:val="20"/>
          <w:szCs w:val="20"/>
        </w:rPr>
        <w:t xml:space="preserve">React Query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data fetching and caching, significantly enhancing the responsiveness and efficiency of user interactions within the software ecosystem under a lean development approach.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maintained microservices architecture using </w:t>
      </w:r>
      <w:r>
        <w:rPr>
          <w:rFonts w:ascii="Arial" w:hAnsi="Arial" w:cs="Arial"/>
          <w:b w:val="1"/>
          <w:color w:val="434343" w:themeColor="text1" w:themeShade="BF"/>
          <w:sz w:val="20"/>
          <w:szCs w:val="20"/>
        </w:rPr>
        <w:t xml:space="preserve">Golang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building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facilitate dynamic data interactions while ensuring compliance with best practices for security and data integrity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engaged in code reviews and quality assurance processes that uphold high standards of coding practices, leveraging AI-driven tools such as </w:t>
      </w:r>
      <w:r>
        <w:rPr>
          <w:rFonts w:ascii="Arial" w:hAnsi="Arial" w:cs="Arial"/>
          <w:b w:val="1"/>
          <w:color w:val="434343" w:themeColor="text1" w:themeShade="BF"/>
          <w:sz w:val="20"/>
          <w:szCs w:val="20"/>
        </w:rPr>
        <w:t xml:space="preserve">GitHub Copilot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drive efficiency while maintaining a critical eye for detail.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cloud tools like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deploying applications and managing databases, alongside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 (EKS)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and orchestration that ensured scalable application management in cloud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best practices for using AI in the software development life cycle (SDLC), focusing on documentation, PR summaries and ethical AI usage principles to foster a responsible development culture.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AI tools to enhance coding workflows, streamlining tasks such as debugging and unit test generation while ensuring outputs adhered to performance and security standards in line with organizational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daily stand-up meetings and sprint planning sessions, effectively communicating project statuses and collaboratively resolving any impediments to ensure timely delivery of project milestones and features to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reusable components using </w:t>
      </w:r>
      <w:r>
        <w:rPr>
          <w:rFonts w:ascii="Arial" w:hAnsi="Arial" w:cs="Arial"/>
          <w:b w:val="1"/>
          <w:color w:val="434343" w:themeColor="text1" w:themeShade="BF"/>
          <w:sz w:val="20"/>
          <w:szCs w:val="20"/>
        </w:rPr>
        <w:t xml:space="preserve">Material UI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transformed legacy designs from </w:t>
      </w:r>
      <w:r>
        <w:rPr>
          <w:rFonts w:ascii="Arial" w:hAnsi="Arial" w:cs="Arial"/>
          <w:b w:val="1"/>
          <w:color w:val="434343" w:themeColor="text1" w:themeShade="BF"/>
          <w:sz w:val="20"/>
          <w:szCs w:val="20"/>
        </w:rPr>
        <w:t xml:space="preserve">Tailwind CSS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 robust and responsive user interface that met modern usability standards while preserving design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comprehensive logging and monitoring solutions with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proactive maintenance and anomaly detection that improved application reliability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a high-energy development team by engaging in pair programming techniques and encouraging the sharing of innovative ideas, resulting in enhanced team dynamics and improved code quality across multiple projects.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high-quality SaaS applications utilizing core technologies like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emphasizing modular design and scalability within an agile team environment focused on rapid iterations.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establish a product vision and roadmap, employing effective communication skills to bridge gaps between technical and non-technical stakeholders and facilitate smooth project execution.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microservices using </w:t>
      </w:r>
      <w:r>
        <w:rPr>
          <w:rFonts w:ascii="Arial" w:hAnsi="Arial" w:cs="Arial"/>
          <w:b w:val="1"/>
          <w:bCs w:val="1"/>
          <w:color w:val="434343" w:themeColor="text1" w:themeShade="BF"/>
          <w:sz w:val="20"/>
        </w:rPr>
        <w:t xml:space="preserve">Golang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interacted with a variety of third-party APIs and services, ensuring seamless data integration while maintaining performance and security requirements throughout the software delivery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from conception and design through to deployment and maintenance, focusing on building solutions that meet both user needs and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applications by integrating feedback from user testing into the development loop, iterating quickly to deliver improved versions that addressed user pain points and improved overall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Ensured robust code quality through rigorous unit testing practices and code reviews, fostering a culture of accountability among team members while continuously striving for technical excellence and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cloud technologies, primarily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application's infrastructure, scaling resources dynamically based on traffic and performance metrics while optimizing costs via efficient cloud resource management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Standardized RESTful API development and integration processes for greater efficiency, creating comprehensive documentation that streamlined the onboarding process for new developers within the team, enhancing knowledge sharing and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Represented the engineering team in project status meetings, providing insights on timelines, resource allocations, and expected outcomes, ultimately fostering a transparent working environment and reinforcing collaborative team efforts.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web applications with a focus on responsive design using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catered to diverse user groups, enhancing usability and accessibility across various devices and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Scrum methodologies through daily stand-ups and bi-weekly sprints, learning to adapt quickly to changing requirements and timelines while continuously supporting team cohesion and morale through proactive communication.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various components of a SaaS application, collaborating with team members to ensure smooth integration of new functionalities while addressing performance bottlenecks and optimizing existing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integration testing on application features, utilizing tools that ensured code quality and reliability before deployment, resulting in minimized bug reports and increased user satisfaction post-release.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Expanded my knowledge and proficiency in </w:t>
      </w:r>
      <w:r>
        <w:rPr>
          <w:rFonts w:ascii="Arial" w:hAnsi="Arial" w:cs="Arial"/>
          <w:b w:val="1"/>
          <w:bCs w:val="1"/>
          <w:color w:val="434343" w:themeColor="text1" w:themeShade="BF"/>
          <w:sz w:val="20"/>
        </w:rPr>
        <w:t xml:space="preserve">Ruby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code that enhanced back-end functionalities and optimized database queries, which improved the overall performance of the application under load.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in peer programming sessions, sharing knowledge on best coding practices while receiving feedback on my work, which allowed me to grow rapidly in my technical capabilities.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other team members through Git-based workflows for version control, helping to streamline development processes and ensuring that all changes were thoroughly reviewed and documented as required by team standards. Successfully contributed to over 10 projects during my tenure, applying a keen focus on enhancing collaborative efforts and innovative coding practices.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