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software professional with over 10 years of experience in software development, specializing in full stack solutions for web and mobile applications. Proven expertise in integrating AI technologies, particularly with large language models and developing compliant healthcare solutions. Adept at collaborating with cross-functional teams to enhance user experience and ensure adherence to industry standards.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TypeScript, HTML, CSS, SQL, NoSQL, JSON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Flask, React, Angular, Vue.js, Django, Node.js, jQuery, Bootstrap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AI and ML Technologies:</w:t>
      </w:r>
      <w:r>
        <w:rPr>
          <w:rFonts w:ascii="Arial" w:hAnsi="Arial" w:cs="Arial"/>
          <w:color w:val="434343" w:themeColor="text1" w:themeShade="BF"/>
          <w:sz w:val="20"/>
          <w:szCs w:val="20"/>
        </w:rPr>
        <w:t xml:space="preserve"> Large Language Models, OCR, STT, TTS, TensorFlow, PyTorch, Hugging Face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Jenkins, VS Code, Postman, Swagger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and Debugging:</w:t>
      </w:r>
      <w:r>
        <w:rPr>
          <w:rFonts w:ascii="Arial" w:hAnsi="Arial" w:cs="Arial"/>
          <w:color w:val="434343" w:themeColor="text1" w:themeShade="BF"/>
          <w:sz w:val="20"/>
          <w:szCs w:val="20"/>
        </w:rPr>
        <w:t xml:space="preserve"> Jest, Cypress, Unit Testing, Integration Testing, Debugging Tools, Monitoring Tools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RESTful APIs using </w:t>
      </w:r>
      <w:r>
        <w:rPr>
          <w:rFonts w:ascii="Arial" w:hAnsi="Arial" w:cs="Arial"/>
          <w:b w:val="1"/>
          <w:color w:val="434343" w:themeColor="text1" w:themeShade="BF"/>
          <w:sz w:val="20"/>
          <w:szCs w:val="20"/>
        </w:rPr>
        <w:t xml:space="preserve">Flask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seamlessly integrate </w:t>
      </w:r>
      <w:r>
        <w:rPr>
          <w:rFonts w:ascii="Arial" w:hAnsi="Arial" w:cs="Arial"/>
          <w:b w:val="1"/>
          <w:color w:val="434343" w:themeColor="text1" w:themeShade="BF"/>
          <w:sz w:val="20"/>
          <w:szCs w:val="20"/>
        </w:rPr>
        <w:t xml:space="preserve">AI 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into existing healthcare applications, enhancing patient interaction with AI-assisted solutions and facilitating accurate data handling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w:t>
      </w:r>
      <w:r>
        <w:rPr>
          <w:rFonts w:ascii="Arial" w:hAnsi="Arial" w:cs="Arial"/>
          <w:b w:val="1"/>
          <w:color w:val="434343" w:themeColor="text1" w:themeShade="BF"/>
          <w:sz w:val="20"/>
          <w:szCs w:val="20"/>
        </w:rPr>
        <w:t xml:space="preserve">product management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design teams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refine AI workflows and prompts, ensuring that they met the needs of patients and healthcare providers by improving real-world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Redux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build high-quality, reusable UI components that deliver an elegant user experience, consistently aligning with the healthcare-grade requirements defined by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rigorous </w:t>
      </w:r>
      <w:r>
        <w:rPr>
          <w:rFonts w:ascii="Arial" w:hAnsi="Arial" w:cs="Arial"/>
          <w:b w:val="1"/>
          <w:color w:val="434343" w:themeColor="text1" w:themeShade="BF"/>
          <w:sz w:val="20"/>
          <w:szCs w:val="20"/>
        </w:rPr>
        <w:t xml:space="preserve">code reviews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maintain code quality and share knowledge of best practices within the team, fostering an environment of learning and technical excellence.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testing frameworks like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Cypress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code robustness, focusing on optimal user experiences in healthcare applications through comprehensive test suites and documentation.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containerized deployment of applications, ensuring consistent and reliable environments for development and production stages within the healthcare domain.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Constructed SQL and NoSQL databases to support application data, ensuring effective data modeling practices while enhancing the overall scalability of the applications being developed.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on </w:t>
      </w:r>
      <w:r>
        <w:rPr>
          <w:rFonts w:ascii="Arial" w:hAnsi="Arial" w:cs="Arial"/>
          <w:b w:val="1"/>
          <w:color w:val="434343" w:themeColor="text1" w:themeShade="BF"/>
          <w:sz w:val="20"/>
          <w:szCs w:val="20"/>
        </w:rPr>
        <w:t xml:space="preserve">patient-centered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AI features that use </w:t>
      </w:r>
      <w:r>
        <w:rPr>
          <w:rFonts w:ascii="Arial" w:hAnsi="Arial" w:cs="Arial"/>
          <w:b w:val="1"/>
          <w:color w:val="434343" w:themeColor="text1" w:themeShade="BF"/>
          <w:sz w:val="20"/>
          <w:szCs w:val="20"/>
        </w:rPr>
        <w:t xml:space="preserve">LLM technologies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including prompt design and iteration, to enable accurate understanding and responses from AI systems for enhanced patient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integration projects with third-party APIs, ensuring that the flow of information between the healthcare system and external platforms remained smooth and efficient, upholding high data integrity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regular debugging sessions and engaged in production monitoring to troubleshoot issues in real-time, applying critical thinking to optimize performance and reliability for end-users in sensitive healthcare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detailed documentation and conducted knowledge-sharing sessions to empower team members with insights on integrated systems and AI applications in healthcare, thereby improving project efficiency and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Advised on best practices for applying AI solutions in healthcare environments, combining industry trends with technical knowledge to propose innovative solutions that meet regulatory compliance and user needs.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robust and scalable web applications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applied best practices for API development, ensuring a smooth integration process for various healthcare-related services and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collaboratively with UX/UI designers to implement a user-friendly interface using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jQuery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usability for patients accessing the healthcare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code testing and debugging using various tools to ensure that applications met predefined quality standards, which ultimately improved patient satisfaction and usability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sprint planning and retrospective meetings, contributing to development methodologies that enhance team collaboration and productivity while focusing on delivery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w:t>
      </w:r>
      <w:r>
        <w:rPr>
          <w:rFonts w:ascii="Arial" w:hAnsi="Arial" w:cs="Arial"/>
          <w:b w:val="1"/>
          <w:bCs w:val="1"/>
          <w:color w:val="434343" w:themeColor="text1" w:themeShade="BF"/>
          <w:sz w:val="20"/>
        </w:rPr>
        <w:t xml:space="preserve">LLM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into existing software architectures to enhance functionality, targeting AI-driven healthcare solutions aligned with user needs and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databases for applications, ensuring data integrity and accuracy while implementing effective queries to uphold application performance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the AI-related processes and workflows, creating a reference guide for future developments and system enhancements in technological solutions in healthcare settings to improve team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Trained junior developers on best practices in AI integration and application development, ensuring knowledge transfer and fostering an environment of continuous learning and improvement.</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focusing on healthcare solutions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patient interactivity through dynamic web interfaces and robust backend integrations.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creation and implementation of automated testing scripts which increased the reliability of delivered software, aligning with user expectations for performance and security.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secure authentication protocols, such as </w:t>
      </w:r>
      <w:r>
        <w:rPr>
          <w:rFonts w:ascii="Arial" w:hAnsi="Arial" w:cs="Arial"/>
          <w:b w:val="1"/>
          <w:bCs w:val="1"/>
          <w:color w:val="434343" w:themeColor="text1" w:themeShade="BF"/>
          <w:sz w:val="20"/>
        </w:rPr>
        <w:t xml:space="preserve">JWT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user data protection and compliance with healthcare regulations while working on cloud-based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Regularly collaborated with cross-functional teams to brainstorm and strategize features aimed at improving patient experience and engagement through innovative technology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debugging sessions which resulted in quicker issue resolution cycles, significantly enhancing the overall quality of the SaaS applications developed for the healthcare industry.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development of documentation practices to streamline the onboarding process for new developers, enabling quicker integration into the project workflows and deployment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maintained UI components in accordance with modern development practices, significantly improving load times and user satisfaction across the developed healthcare applications through iterative improvements.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