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expertise in web and mobile application development, specializing in public cloud technologies, application containerization, and internal audit. Proven track record in CI/CD, Terraform, and leading comprehensive assessments of technological systems. Strong collaborative skills with a commitment to enhancing security postures and mitigating external cloud risks.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Kubernetes, Docker, Terraform, OpenShift,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Maven, Gradle, Ansible, Helm, Nginx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Automation &amp; Scripting: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Bash, Python, Node.js, JavaScript, Ruby, PowerShell, Terraform, Puppet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ISO 27001, NIST, SOC 2, Owasp, CIS Controls, SAML, OAuth, IAM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Auditing &amp; Documentation: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ISO/IEC 27001 Auditing, GRC (Governance, Risk Management, Compliance), IAAS, PAAS, Documentation Standards, Risk Assessment, Control Evaluation, IT Audit Practices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comprehensive assessments of public cloud application container technologies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risks and recommending enhancements to security postures based on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processes,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automated deployments, significantly improving efficiency and reliability of application releases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ensure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NIST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ISO 27001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including conducting internal audits and providing documentation to support governance and risk management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configured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the automation of cloud resource provisioning and ensuring consistent environments across development, testing,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enhancing scalability and resource optimization while simplifying deployment processes in complex cloud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team members in assessing application security controls, providing mentorship on securing cloud-based applications, and identifying remediation strategies for compliance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reviews of third-party vendor risks, developing evaluation metrics and reports to ensure that all vendors adhered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requirements in line with organizational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documentation practices in line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IIA/ISACA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establishing protocols for audit trails, risk assessments, and compliance checklists that aligned with industry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cloud-native context, promoting knowledge sharing and skills development among team members to foster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real-time visibility into application performance and security metrics across cloud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expertise in configuring and managing access controls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policies, strengthening security frameworks for cloud-based applications against unauthorized access and data breaches.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continuous improvement initiatives, advocating for agile methodologies that emphasize responsiveness to change and iterative development in cloud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cloud services for enhanced user experiences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internal audit frameworks, supporting management in navigating compliance requirements through thorough flash reports and comprehensive documentation aligned with audit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setups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CI/CD pipelines, streamlining the release process and reducing build times while maintaining high standards for quality assurance in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risk assessment activities, identifying vulnerabilities within existing systems and proposing actionable solutions to better align security practices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industry regulations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evaluation of third-party vendors, developing a thorough risk analysis report that provided management with insights and recommendations for improvement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third-party risk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cross-company trainings on fundamental concepts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application containerization, enhancing awareness among staff about potential risks and security measures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internal processes pertaining to compliance and risk management, ensuring that all materials were clear, concise, and accessible by development teams and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in conducting internal technical audits to uphold compliance and effectively document findings, aligning recommendations with recommendations from external parties.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IT security teams to enhance security protocols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timely updates and adherence to evolving state and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focusing on cloud scalability and responsiveness, working closely with senior developers to refine features based on user feedback and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lifecycle of software development from ideation to deployment, contributing to team efforts by providing assistance in coding, testing, and debugging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early-stage discussions for the design of application features, offering insights drawn from customer requirements and market research data encompassing user experience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functionality reviews of the web applications to ensure they met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acceptance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criteria, garnering positive feedback and fostering collaborative relationships among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APIs and microservices, understanding their role in creating flexible application architectures that enhance performance and simplify integrations within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wiki and documentation resources for project processes, ensuring comprehensive knowledge transfer and continuity among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finalizing the SaaS application’s functionality, which led to the successful deployment of the application that was utilized by over 500 active users each month in various industries.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